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ГОРОДА БЕРДСКА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02.10.2026</w:t>
        <w:tab/>
        <w:tab/>
        <w:tab/>
        <w:tab/>
        <w:tab/>
        <w:t xml:space="preserve">                                                 № </w:t>
      </w:r>
      <w:r>
        <w:rPr>
          <w:sz w:val="28"/>
          <w:szCs w:val="28"/>
        </w:rPr>
        <w:t>3</w:t>
      </w:r>
      <w:r>
        <w:rPr>
          <w:sz w:val="28"/>
          <w:szCs w:val="28"/>
        </w:rPr>
        <w:t>535/65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города Бердска  от 10.11.2017 № 3127 «О Порядке составления проекта бюджета города Бердска на очередной финансовый год и плановый период»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в соответствие изменениям кадрового состава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Внести в постановление администрации города Бердска от 10.11.2017 № 3127 «О Порядке составления проекта бюджета города Бердска на очередной финансовый год и плановый период» изменения, изложив приложение №3 к постановлению в новой редакции согласно приложению.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издании «Вестник-Бердск» и разместить на официальном сайте администрации города Бердска.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eastAsia="Calibri"/>
          <w:sz w:val="28"/>
          <w:szCs w:val="28"/>
          <w:lang w:eastAsia="en-US"/>
        </w:rPr>
        <w:t> </w:t>
      </w:r>
      <w:r>
        <w:rPr>
          <w:sz w:val="28"/>
          <w:szCs w:val="28"/>
        </w:rPr>
        <w:t>Контроль за исполнением постановления возложить на заместителя главы администрации по финансам и налоговой политике – начальника управления финансов и налоговой политики Малышеву Е.В.</w:t>
      </w:r>
    </w:p>
    <w:p>
      <w:pPr>
        <w:pStyle w:val="Normal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widowControl w:val="false"/>
        <w:rPr>
          <w:sz w:val="20"/>
          <w:szCs w:val="20"/>
        </w:rPr>
      </w:pPr>
      <w:r>
        <w:rPr>
          <w:sz w:val="28"/>
          <w:szCs w:val="28"/>
        </w:rPr>
        <w:t>Глава города Бердска</w:t>
        <w:tab/>
        <w:tab/>
        <w:tab/>
        <w:tab/>
        <w:tab/>
        <w:tab/>
        <w:tab/>
        <w:tab/>
        <w:t xml:space="preserve">   С.Ю. Лапицкий</w:t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Е.В. Малышева</w:t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22584</w:t>
      </w:r>
      <w:r>
        <w:br w:type="page"/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hanging="0" w:left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4461" w:type="dxa"/>
        <w:jc w:val="left"/>
        <w:tblInd w:w="54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461"/>
      </w:tblGrid>
      <w:tr>
        <w:trPr/>
        <w:tc>
          <w:tcPr>
            <w:tcW w:w="4461" w:type="dxa"/>
            <w:tcBorders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Бердска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02.10.2026 № 3535/65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«ПРИЛОЖЕНИЕ № 3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Бердска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10.11.2017 № 3127</w:t>
            </w:r>
          </w:p>
        </w:tc>
      </w:tr>
    </w:tbl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рабочей группы по подготовке проекта бюджета города Бердска на очередной финансовый год и плановый период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f1"/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632"/>
        <w:gridCol w:w="310"/>
        <w:gridCol w:w="5089"/>
      </w:tblGrid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Лапицкий Семен Юрьевич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Глава города Бердска – председатель рабочей группы;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Малышева Евгения Викторовна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заместитель главы администрации по финансам и налоговой политике – начальник управления финансов и налоговой политики, заместитель председателя рабочей группы;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Браун Наталья Алексеевна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val="ru-RU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val="ru-RU" w:bidi="ar-SA"/>
              </w:rPr>
              <w:t>начальник бюджетного отдела управления финансов и налоговой политики администрации, секретарь рабочей группы;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Бауэр Николай Николаевич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депутат Совета депутатов города Бердска (по согласованию);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Берсенёв Антон Аркадьевич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депутат Совета депутатов города Бердска (по согласованию);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Борисова Юлия Николаевна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депутат Совета депутатов города Бердска (по согласованию);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Бороздина Елена Викторовна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депутат Совета депутатов города Бердска (по согласованию);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Добролюбская Ольга Васильевна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заместитель главы администрации по социальным вопросам;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Дубровская Мария Викторовна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val="ru-RU" w:bidi="ar-SA"/>
              </w:rPr>
              <w:t>начальник управления экономического развития администрации;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Кузьмина Мария Николаевна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заместитель начальника управления финансов и налоговой политики администрации города Бердска;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Лавров Сергей Петрович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первый заместитель главы администрации;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Осин Алексей Викторович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депутат Совета депутатов города Бердска (по согласованию);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Останина Елена Касимовна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председатель Контрольно-счетной палаты города Бердска (по согласованию);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Перфилова Евгения Юрьевна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депутат Совета депутатов города Бердска (по согласованию);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Сергеев Степан Антонович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депутат Совета депутатов города Бердска (по согласованию);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Строков Михаил Юрьевич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заместитель главы администрации по строительству;</w:t>
            </w:r>
          </w:p>
        </w:tc>
      </w:tr>
      <w:tr>
        <w:trPr/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Шляхто Вера Евгеньевна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eastAsia="Calibri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заместитель главы администрации по экономическим вопросам.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___________».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>
      <w:pPr>
        <w:pStyle w:val="Normal"/>
        <w:jc w:val="center"/>
        <w:rPr>
          <w:b/>
          <w:bCs/>
          <w:szCs w:val="28"/>
        </w:rPr>
      </w:pPr>
      <w:r>
        <w:rPr>
          <w:b/>
          <w:bCs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0153457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a20b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rsid w:val="00d1724b"/>
    <w:pPr>
      <w:keepNext w:val="true"/>
      <w:ind w:firstLine="6120"/>
      <w:jc w:val="both"/>
      <w:outlineLvl w:val="0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semiHidden/>
    <w:unhideWhenUsed/>
    <w:qFormat/>
    <w:rsid w:val="00666eaf"/>
    <w:rPr>
      <w:color w:themeColor="hyperlink" w:val="0563C1"/>
      <w:u w:val="single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a5182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Нижний колонтитул Знак"/>
    <w:basedOn w:val="DefaultParagraphFont"/>
    <w:uiPriority w:val="99"/>
    <w:qFormat/>
    <w:rsid w:val="00a5182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Текст выноски Знак"/>
    <w:basedOn w:val="DefaultParagraphFont"/>
    <w:uiPriority w:val="99"/>
    <w:semiHidden/>
    <w:qFormat/>
    <w:rsid w:val="00b153d5"/>
    <w:rPr>
      <w:rFonts w:ascii="Tahoma" w:hAnsi="Tahoma" w:eastAsia="Times New Roman" w:cs="Tahoma"/>
      <w:sz w:val="16"/>
      <w:szCs w:val="16"/>
      <w:lang w:eastAsia="ru-RU"/>
    </w:rPr>
  </w:style>
  <w:style w:type="character" w:styleId="1" w:customStyle="1">
    <w:name w:val="Заголовок 1 Знак"/>
    <w:basedOn w:val="DefaultParagraphFont"/>
    <w:qFormat/>
    <w:rsid w:val="00d1724b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6" w:customStyle="1">
    <w:name w:val="Основной текст Знак"/>
    <w:basedOn w:val="DefaultParagraphFont"/>
    <w:qFormat/>
    <w:rsid w:val="00d1724b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LineNumbering">
    <w:name w:val="Line Numbering"/>
    <w:basedOn w:val="DefaultParagraphFont"/>
    <w:uiPriority w:val="99"/>
    <w:semiHidden/>
    <w:unhideWhenUsed/>
    <w:qFormat/>
    <w:rsid w:val="00227229"/>
    <w:rPr/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rsid w:val="00d1724b"/>
    <w:pPr>
      <w:spacing w:before="0" w:after="120"/>
    </w:pPr>
    <w:rPr>
      <w:sz w:val="28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Style18" w:customStyle="1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306807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306807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TitlePage" w:customStyle="1">
    <w:name w:val="ConsPlusTitlePage"/>
    <w:qFormat/>
    <w:rsid w:val="00306807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Style19" w:customStyle="1">
    <w:name w:val="Заголовок_пост"/>
    <w:basedOn w:val="Normal"/>
    <w:qFormat/>
    <w:rsid w:val="007a20b4"/>
    <w:pPr>
      <w:tabs>
        <w:tab w:val="clear" w:pos="708"/>
        <w:tab w:val="left" w:pos="10440" w:leader="none"/>
      </w:tabs>
      <w:ind w:left="720" w:right="4627"/>
    </w:pPr>
    <w:rPr>
      <w:sz w:val="26"/>
    </w:rPr>
  </w:style>
  <w:style w:type="paragraph" w:styleId="ConsPlusNonformat" w:customStyle="1">
    <w:name w:val="ConsPlusNonformat"/>
    <w:qFormat/>
    <w:rsid w:val="0083618d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rsid w:val="00a5182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rsid w:val="00a5182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uiPriority w:val="99"/>
    <w:semiHidden/>
    <w:unhideWhenUsed/>
    <w:qFormat/>
    <w:rsid w:val="00b153d5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06975"/>
    <w:pPr>
      <w:spacing w:before="0" w:after="0"/>
      <w:ind w:left="720"/>
      <w:contextualSpacing/>
    </w:pPr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39"/>
    <w:rsid w:val="00166d6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50E05-4711-4C50-AFD0-3EE92A344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LibreOffice/24.2.4.2$Linux_X86_64 LibreOffice_project/51a6219feb6075d9a4c46691dcfe0cd9c4fff3c2</Application>
  <AppVersion>15.0000</AppVersion>
  <Pages>3</Pages>
  <Words>372</Words>
  <Characters>2636</Characters>
  <CharactersWithSpaces>3000</CharactersWithSpaces>
  <Paragraphs>76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2025-09-24T02:12:00Z</dcterms:created>
  <dc:creator>User</dc:creator>
  <dc:description/>
  <dc:language>en-US</dc:language>
  <cp:lastModifiedBy/>
  <cp:lastPrinted>2026-10-02T15:44:28Z</cp:lastPrinted>
  <dcterms:modified xsi:type="dcterms:W3CDTF">2026-10-07T09:02:31Z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