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163" w:rsidRPr="00A12746" w:rsidRDefault="00135163" w:rsidP="00135163">
      <w:pPr>
        <w:autoSpaceDE w:val="0"/>
        <w:autoSpaceDN w:val="0"/>
        <w:adjustRightInd w:val="0"/>
        <w:spacing w:before="240" w:after="60"/>
        <w:jc w:val="center"/>
        <w:rPr>
          <w:rFonts w:eastAsia="Calibri"/>
          <w:b/>
          <w:bCs/>
          <w:kern w:val="28"/>
          <w:sz w:val="28"/>
          <w:szCs w:val="28"/>
          <w:lang w:eastAsia="en-US"/>
        </w:rPr>
      </w:pPr>
      <w:r w:rsidRPr="00A12746">
        <w:rPr>
          <w:rFonts w:eastAsia="Calibri"/>
          <w:b/>
          <w:bCs/>
          <w:kern w:val="28"/>
          <w:sz w:val="28"/>
          <w:szCs w:val="28"/>
          <w:lang w:eastAsia="en-US"/>
        </w:rPr>
        <w:t>СОВЕТ ДЕПУТАТОВ ГОРОДА БЕРДСКА</w:t>
      </w:r>
    </w:p>
    <w:p w:rsidR="00135163" w:rsidRPr="00924CEE" w:rsidRDefault="00135163" w:rsidP="00135163">
      <w:pPr>
        <w:autoSpaceDE w:val="0"/>
        <w:autoSpaceDN w:val="0"/>
        <w:adjustRightInd w:val="0"/>
        <w:jc w:val="center"/>
        <w:rPr>
          <w:rFonts w:eastAsia="Calibri"/>
          <w:b/>
          <w:bCs/>
          <w:caps/>
          <w:sz w:val="28"/>
          <w:szCs w:val="28"/>
          <w:lang w:eastAsia="en-US"/>
        </w:rPr>
      </w:pPr>
      <w:r w:rsidRPr="00A12746">
        <w:rPr>
          <w:rFonts w:eastAsia="Calibri"/>
          <w:b/>
          <w:bCs/>
          <w:caps/>
          <w:sz w:val="28"/>
          <w:szCs w:val="28"/>
          <w:lang w:eastAsia="en-US"/>
        </w:rPr>
        <w:t>пятого СОЗЫВА</w:t>
      </w:r>
    </w:p>
    <w:p w:rsidR="00135163" w:rsidRPr="00A12746" w:rsidRDefault="00135163" w:rsidP="00135163">
      <w:pPr>
        <w:autoSpaceDE w:val="0"/>
        <w:autoSpaceDN w:val="0"/>
        <w:adjustRightInd w:val="0"/>
        <w:spacing w:before="240"/>
        <w:jc w:val="center"/>
        <w:rPr>
          <w:rFonts w:eastAsia="Calibri"/>
          <w:b/>
          <w:bCs/>
          <w:sz w:val="36"/>
          <w:szCs w:val="28"/>
          <w:lang w:eastAsia="en-US"/>
        </w:rPr>
      </w:pPr>
      <w:proofErr w:type="gramStart"/>
      <w:r w:rsidRPr="00A12746">
        <w:rPr>
          <w:rFonts w:eastAsia="Calibri"/>
          <w:b/>
          <w:bCs/>
          <w:sz w:val="36"/>
          <w:szCs w:val="28"/>
          <w:lang w:eastAsia="en-US"/>
        </w:rPr>
        <w:t>Р</w:t>
      </w:r>
      <w:proofErr w:type="gramEnd"/>
      <w:r w:rsidRPr="00A12746">
        <w:rPr>
          <w:rFonts w:eastAsia="Calibri"/>
          <w:b/>
          <w:bCs/>
          <w:sz w:val="36"/>
          <w:szCs w:val="28"/>
          <w:lang w:eastAsia="en-US"/>
        </w:rPr>
        <w:t xml:space="preserve"> Е Ш Е Н И Е </w:t>
      </w:r>
    </w:p>
    <w:p w:rsidR="00135163" w:rsidRPr="006E6EF9" w:rsidRDefault="00EF3D5C" w:rsidP="00135163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6E6EF9">
        <w:rPr>
          <w:rFonts w:eastAsia="Calibri"/>
          <w:sz w:val="28"/>
          <w:szCs w:val="28"/>
          <w:lang w:eastAsia="en-US"/>
        </w:rPr>
        <w:t>(</w:t>
      </w:r>
      <w:r w:rsidR="00735FC5" w:rsidRPr="00735FC5">
        <w:rPr>
          <w:rFonts w:eastAsia="Calibri"/>
          <w:sz w:val="28"/>
          <w:szCs w:val="28"/>
          <w:lang w:eastAsia="en-US"/>
        </w:rPr>
        <w:t>пятидесятая сессия</w:t>
      </w:r>
      <w:r w:rsidRPr="006E6EF9">
        <w:rPr>
          <w:rFonts w:eastAsia="Calibri"/>
          <w:sz w:val="28"/>
          <w:szCs w:val="28"/>
          <w:lang w:eastAsia="en-US"/>
        </w:rPr>
        <w:t>)</w:t>
      </w:r>
    </w:p>
    <w:p w:rsidR="00135163" w:rsidRPr="006E6EF9" w:rsidRDefault="00135163" w:rsidP="00135163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135163" w:rsidRPr="00A12746" w:rsidRDefault="00EE58C4" w:rsidP="00F270F5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22 июня 2026 года</w:t>
      </w:r>
      <w:r w:rsidR="00135163" w:rsidRPr="00A12746">
        <w:rPr>
          <w:rFonts w:eastAsia="Calibri"/>
          <w:sz w:val="28"/>
          <w:szCs w:val="28"/>
          <w:lang w:eastAsia="en-US"/>
        </w:rPr>
        <w:tab/>
      </w:r>
      <w:r w:rsidR="00135163" w:rsidRPr="00A12746">
        <w:rPr>
          <w:rFonts w:eastAsia="Calibri"/>
          <w:sz w:val="28"/>
          <w:szCs w:val="28"/>
          <w:lang w:eastAsia="en-US"/>
        </w:rPr>
        <w:tab/>
      </w:r>
      <w:r w:rsidR="00EF3D5C">
        <w:rPr>
          <w:rFonts w:eastAsia="Calibri"/>
          <w:sz w:val="28"/>
          <w:szCs w:val="28"/>
          <w:lang w:eastAsia="en-US"/>
        </w:rPr>
        <w:t xml:space="preserve">                 </w:t>
      </w:r>
      <w:r w:rsidR="00135163" w:rsidRPr="00A12746">
        <w:rPr>
          <w:rFonts w:eastAsia="Calibri"/>
          <w:sz w:val="28"/>
          <w:szCs w:val="28"/>
          <w:lang w:eastAsia="en-US"/>
        </w:rPr>
        <w:tab/>
      </w:r>
      <w:r w:rsidR="00EF3D5C">
        <w:rPr>
          <w:rFonts w:eastAsia="Calibri"/>
          <w:sz w:val="28"/>
          <w:szCs w:val="28"/>
          <w:lang w:eastAsia="en-US"/>
        </w:rPr>
        <w:t xml:space="preserve">             </w:t>
      </w:r>
      <w:r w:rsidR="002A677E">
        <w:rPr>
          <w:rFonts w:eastAsia="Calibri"/>
          <w:sz w:val="28"/>
          <w:szCs w:val="28"/>
          <w:lang w:eastAsia="en-US"/>
        </w:rPr>
        <w:tab/>
      </w:r>
      <w:r w:rsidR="002A677E">
        <w:rPr>
          <w:rFonts w:eastAsia="Calibri"/>
          <w:sz w:val="28"/>
          <w:szCs w:val="28"/>
          <w:lang w:eastAsia="en-US"/>
        </w:rPr>
        <w:tab/>
      </w:r>
      <w:r w:rsidR="00F270F5">
        <w:rPr>
          <w:rFonts w:eastAsia="Calibri"/>
          <w:sz w:val="28"/>
          <w:szCs w:val="28"/>
          <w:lang w:eastAsia="en-US"/>
        </w:rPr>
        <w:t xml:space="preserve">         </w:t>
      </w:r>
      <w:r w:rsidR="00CC5F61">
        <w:rPr>
          <w:rFonts w:eastAsia="Calibri"/>
          <w:sz w:val="28"/>
          <w:szCs w:val="28"/>
          <w:lang w:eastAsia="en-US"/>
        </w:rPr>
        <w:t xml:space="preserve">             </w:t>
      </w:r>
      <w:r>
        <w:rPr>
          <w:rFonts w:eastAsia="Calibri"/>
          <w:sz w:val="28"/>
          <w:szCs w:val="28"/>
          <w:lang w:eastAsia="en-US"/>
        </w:rPr>
        <w:t xml:space="preserve"> № 464</w:t>
      </w:r>
    </w:p>
    <w:p w:rsidR="00135163" w:rsidRDefault="00135163" w:rsidP="00135163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CC5F61" w:rsidRPr="00A12746" w:rsidRDefault="00CC5F61" w:rsidP="00135163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135163" w:rsidRPr="00414DB7" w:rsidRDefault="00842BBB" w:rsidP="00163E31">
      <w:pPr>
        <w:jc w:val="center"/>
        <w:rPr>
          <w:sz w:val="28"/>
          <w:szCs w:val="28"/>
        </w:rPr>
      </w:pPr>
      <w:proofErr w:type="gramStart"/>
      <w:r w:rsidRPr="00414DB7">
        <w:rPr>
          <w:bCs/>
          <w:color w:val="000000"/>
          <w:sz w:val="28"/>
          <w:szCs w:val="28"/>
        </w:rPr>
        <w:t xml:space="preserve">О внесении изменений в </w:t>
      </w:r>
      <w:r w:rsidR="009A655D">
        <w:rPr>
          <w:bCs/>
          <w:color w:val="000000"/>
          <w:sz w:val="28"/>
          <w:szCs w:val="28"/>
        </w:rPr>
        <w:t>Положение о муниципальном контроле в сфере благоустройства на территории</w:t>
      </w:r>
      <w:proofErr w:type="gramEnd"/>
      <w:r w:rsidR="009A655D">
        <w:rPr>
          <w:bCs/>
          <w:color w:val="000000"/>
          <w:sz w:val="28"/>
          <w:szCs w:val="28"/>
        </w:rPr>
        <w:t xml:space="preserve"> города Бердска, утвержденное р</w:t>
      </w:r>
      <w:r w:rsidR="009C77CC">
        <w:rPr>
          <w:bCs/>
          <w:color w:val="000000"/>
          <w:sz w:val="28"/>
          <w:szCs w:val="28"/>
        </w:rPr>
        <w:t>ешение</w:t>
      </w:r>
      <w:r w:rsidR="009A655D">
        <w:rPr>
          <w:bCs/>
          <w:color w:val="000000"/>
          <w:sz w:val="28"/>
          <w:szCs w:val="28"/>
        </w:rPr>
        <w:t>м</w:t>
      </w:r>
      <w:r w:rsidR="009C77CC">
        <w:rPr>
          <w:bCs/>
          <w:color w:val="000000"/>
          <w:sz w:val="28"/>
          <w:szCs w:val="28"/>
        </w:rPr>
        <w:t xml:space="preserve"> Совета </w:t>
      </w:r>
      <w:r w:rsidR="00163E31">
        <w:rPr>
          <w:bCs/>
          <w:color w:val="000000"/>
          <w:sz w:val="28"/>
          <w:szCs w:val="28"/>
        </w:rPr>
        <w:t xml:space="preserve">депутатов от 18.11.2021 № </w:t>
      </w:r>
      <w:r w:rsidR="00572CF1">
        <w:rPr>
          <w:bCs/>
          <w:color w:val="000000"/>
          <w:sz w:val="28"/>
          <w:szCs w:val="28"/>
        </w:rPr>
        <w:t>28</w:t>
      </w:r>
      <w:r w:rsidR="00572CF1" w:rsidRPr="00414DB7">
        <w:rPr>
          <w:bCs/>
          <w:color w:val="000000"/>
          <w:sz w:val="28"/>
          <w:szCs w:val="28"/>
        </w:rPr>
        <w:t xml:space="preserve"> </w:t>
      </w:r>
    </w:p>
    <w:p w:rsidR="00135163" w:rsidRDefault="00135163" w:rsidP="00135163">
      <w:pPr>
        <w:autoSpaceDE w:val="0"/>
        <w:autoSpaceDN w:val="0"/>
        <w:adjustRightInd w:val="0"/>
        <w:jc w:val="both"/>
        <w:rPr>
          <w:i/>
          <w:iCs/>
        </w:rPr>
      </w:pPr>
    </w:p>
    <w:p w:rsidR="00135163" w:rsidRDefault="00135163" w:rsidP="00135163">
      <w:pPr>
        <w:autoSpaceDE w:val="0"/>
        <w:autoSpaceDN w:val="0"/>
        <w:adjustRightInd w:val="0"/>
        <w:jc w:val="both"/>
        <w:rPr>
          <w:i/>
          <w:iCs/>
        </w:rPr>
      </w:pPr>
    </w:p>
    <w:p w:rsidR="00135163" w:rsidRPr="00924CEE" w:rsidRDefault="00135163" w:rsidP="00EE58C4">
      <w:pPr>
        <w:shd w:val="clear" w:color="auto" w:fill="FFFFFF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72326">
        <w:rPr>
          <w:color w:val="000000"/>
          <w:sz w:val="28"/>
          <w:szCs w:val="28"/>
        </w:rPr>
        <w:t xml:space="preserve">В соответствии с </w:t>
      </w:r>
      <w:r w:rsidR="00372326" w:rsidRPr="00372326">
        <w:rPr>
          <w:color w:val="000000"/>
          <w:sz w:val="28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Pr="00700821">
        <w:rPr>
          <w:color w:val="000000"/>
          <w:sz w:val="28"/>
          <w:szCs w:val="28"/>
        </w:rPr>
        <w:t xml:space="preserve">, Федеральным законом от 31.07.2020 № 248-ФЗ «О государственном контроле (надзоре) и муниципальном контроле в Российской Федерации», </w:t>
      </w:r>
      <w:r w:rsidR="003809A0" w:rsidRPr="00700821">
        <w:rPr>
          <w:color w:val="000000"/>
          <w:sz w:val="28"/>
          <w:szCs w:val="28"/>
        </w:rPr>
        <w:t xml:space="preserve">Федеральным законом от </w:t>
      </w:r>
      <w:r w:rsidR="003809A0">
        <w:rPr>
          <w:color w:val="000000"/>
          <w:sz w:val="28"/>
          <w:szCs w:val="28"/>
        </w:rPr>
        <w:t>28</w:t>
      </w:r>
      <w:r w:rsidR="003809A0" w:rsidRPr="00700821">
        <w:rPr>
          <w:color w:val="000000"/>
          <w:sz w:val="28"/>
          <w:szCs w:val="28"/>
        </w:rPr>
        <w:t>.</w:t>
      </w:r>
      <w:r w:rsidR="003809A0">
        <w:rPr>
          <w:color w:val="000000"/>
          <w:sz w:val="28"/>
          <w:szCs w:val="28"/>
        </w:rPr>
        <w:t>12.2024</w:t>
      </w:r>
      <w:r w:rsidR="003809A0" w:rsidRPr="00700821">
        <w:rPr>
          <w:color w:val="000000"/>
          <w:sz w:val="28"/>
          <w:szCs w:val="28"/>
        </w:rPr>
        <w:t xml:space="preserve"> № </w:t>
      </w:r>
      <w:r w:rsidR="003809A0">
        <w:rPr>
          <w:color w:val="000000"/>
          <w:sz w:val="28"/>
          <w:szCs w:val="28"/>
        </w:rPr>
        <w:t>540</w:t>
      </w:r>
      <w:r w:rsidR="003809A0" w:rsidRPr="00700821">
        <w:rPr>
          <w:color w:val="000000"/>
          <w:sz w:val="28"/>
          <w:szCs w:val="28"/>
        </w:rPr>
        <w:t xml:space="preserve">-ФЗ </w:t>
      </w:r>
      <w:r w:rsidR="003809A0">
        <w:rPr>
          <w:color w:val="000000"/>
          <w:sz w:val="28"/>
          <w:szCs w:val="28"/>
        </w:rPr>
        <w:t xml:space="preserve">«О внесении изменений в Федеральный закон от 31.07.2020 № 248-ФЗ </w:t>
      </w:r>
      <w:r w:rsidR="003809A0" w:rsidRPr="00700821">
        <w:rPr>
          <w:color w:val="000000"/>
          <w:sz w:val="28"/>
          <w:szCs w:val="28"/>
        </w:rPr>
        <w:t>«О государственном контроле (надзоре) и муниципальном контроле в Российской Федерации»</w:t>
      </w:r>
      <w:r w:rsidR="003809A0">
        <w:rPr>
          <w:color w:val="000000"/>
          <w:sz w:val="28"/>
          <w:szCs w:val="28"/>
        </w:rPr>
        <w:t xml:space="preserve">, </w:t>
      </w:r>
      <w:r w:rsidRPr="00700821">
        <w:rPr>
          <w:color w:val="000000"/>
          <w:sz w:val="28"/>
          <w:szCs w:val="28"/>
        </w:rPr>
        <w:t>Уставом</w:t>
      </w:r>
      <w:r w:rsidRPr="007008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города </w:t>
      </w:r>
      <w:r w:rsidR="00796A4D">
        <w:rPr>
          <w:sz w:val="28"/>
          <w:szCs w:val="28"/>
        </w:rPr>
        <w:t>Бердска,</w:t>
      </w:r>
      <w:r w:rsidR="00796A4D" w:rsidRPr="00924CEE">
        <w:rPr>
          <w:color w:val="000000"/>
          <w:sz w:val="28"/>
          <w:szCs w:val="28"/>
        </w:rPr>
        <w:t xml:space="preserve"> </w:t>
      </w:r>
      <w:r w:rsidR="00796A4D">
        <w:rPr>
          <w:color w:val="000000"/>
          <w:sz w:val="28"/>
          <w:szCs w:val="28"/>
        </w:rPr>
        <w:t>Совет</w:t>
      </w:r>
      <w:r w:rsidRPr="00924CEE">
        <w:rPr>
          <w:color w:val="000000"/>
          <w:sz w:val="28"/>
          <w:szCs w:val="28"/>
        </w:rPr>
        <w:t xml:space="preserve"> депутатов города Бердска</w:t>
      </w:r>
    </w:p>
    <w:p w:rsidR="00135163" w:rsidRPr="00924CEE" w:rsidRDefault="00135163" w:rsidP="00EE58C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24CEE">
        <w:rPr>
          <w:rFonts w:eastAsia="Calibri"/>
          <w:sz w:val="28"/>
          <w:szCs w:val="28"/>
          <w:lang w:eastAsia="en-US"/>
        </w:rPr>
        <w:t>РЕШИЛ:</w:t>
      </w:r>
    </w:p>
    <w:p w:rsidR="00713CD3" w:rsidRDefault="00135163" w:rsidP="00EE58C4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924CEE">
        <w:rPr>
          <w:rFonts w:eastAsia="Calibri"/>
          <w:sz w:val="28"/>
          <w:szCs w:val="28"/>
          <w:lang w:eastAsia="en-US"/>
        </w:rPr>
        <w:t>1. </w:t>
      </w:r>
      <w:r w:rsidR="00842BBB">
        <w:rPr>
          <w:rFonts w:eastAsia="Calibri"/>
          <w:color w:val="000000"/>
          <w:sz w:val="28"/>
          <w:szCs w:val="28"/>
          <w:lang w:eastAsia="en-US"/>
        </w:rPr>
        <w:t xml:space="preserve">Внести в </w:t>
      </w:r>
      <w:r w:rsidR="009A655D">
        <w:rPr>
          <w:bCs/>
          <w:color w:val="000000"/>
          <w:sz w:val="28"/>
          <w:szCs w:val="28"/>
        </w:rPr>
        <w:t>Положение о муниципальном контроле в сфере благоустройства на территории города Бердска, утвержденное решением Совета депутатов от 18.11.2021 № 28</w:t>
      </w:r>
      <w:r w:rsidR="00414DB7">
        <w:rPr>
          <w:rFonts w:eastAsia="Calibri"/>
          <w:color w:val="000000"/>
          <w:sz w:val="28"/>
          <w:szCs w:val="28"/>
          <w:lang w:eastAsia="en-US"/>
        </w:rPr>
        <w:t xml:space="preserve">, </w:t>
      </w:r>
      <w:r w:rsidR="00DC760A">
        <w:rPr>
          <w:rFonts w:eastAsia="Calibri"/>
          <w:color w:val="000000"/>
          <w:sz w:val="28"/>
          <w:szCs w:val="28"/>
          <w:lang w:eastAsia="en-US"/>
        </w:rPr>
        <w:t>следующие изменения:</w:t>
      </w:r>
    </w:p>
    <w:p w:rsidR="00DC760A" w:rsidRDefault="00DC760A" w:rsidP="00EE58C4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1) изложить </w:t>
      </w:r>
      <w:r w:rsidR="00441BAF">
        <w:rPr>
          <w:rFonts w:eastAsia="Calibri"/>
          <w:color w:val="000000"/>
          <w:sz w:val="28"/>
          <w:szCs w:val="28"/>
          <w:lang w:eastAsia="en-US"/>
        </w:rPr>
        <w:t xml:space="preserve">пункт 3.7 </w:t>
      </w:r>
      <w:r>
        <w:rPr>
          <w:rFonts w:eastAsia="Calibri"/>
          <w:color w:val="000000"/>
          <w:sz w:val="28"/>
          <w:szCs w:val="28"/>
          <w:lang w:eastAsia="en-US"/>
        </w:rPr>
        <w:t>раздел</w:t>
      </w:r>
      <w:r w:rsidR="00441BAF">
        <w:rPr>
          <w:rFonts w:eastAsia="Calibri"/>
          <w:color w:val="000000"/>
          <w:sz w:val="28"/>
          <w:szCs w:val="28"/>
          <w:lang w:eastAsia="en-US"/>
        </w:rPr>
        <w:t>а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441BAF">
        <w:rPr>
          <w:rFonts w:eastAsia="Calibri"/>
          <w:color w:val="000000"/>
          <w:sz w:val="28"/>
          <w:szCs w:val="28"/>
          <w:lang w:eastAsia="en-US"/>
        </w:rPr>
        <w:t>3</w:t>
      </w:r>
      <w:r>
        <w:rPr>
          <w:rFonts w:eastAsia="Calibri"/>
          <w:color w:val="000000"/>
          <w:sz w:val="28"/>
          <w:szCs w:val="28"/>
          <w:lang w:eastAsia="en-US"/>
        </w:rPr>
        <w:t xml:space="preserve"> в следующей редакции:</w:t>
      </w:r>
    </w:p>
    <w:p w:rsidR="00441BAF" w:rsidRDefault="00F1245C" w:rsidP="00EE58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color w:val="000000"/>
          <w:szCs w:val="28"/>
          <w:lang w:eastAsia="en-US"/>
        </w:rPr>
        <w:t>«</w:t>
      </w:r>
      <w:r w:rsidR="00441BAF" w:rsidRPr="00441BAF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3.7</w:t>
      </w:r>
      <w:r w:rsidR="00441BAF">
        <w:rPr>
          <w:color w:val="000000"/>
          <w:szCs w:val="28"/>
          <w:lang w:eastAsia="en-US"/>
        </w:rPr>
        <w:t xml:space="preserve"> </w:t>
      </w:r>
      <w:r w:rsidR="00441BAF" w:rsidRPr="006E6EF9">
        <w:rPr>
          <w:rFonts w:ascii="Times New Roman" w:hAnsi="Times New Roman" w:cs="Times New Roman"/>
          <w:sz w:val="28"/>
          <w:szCs w:val="28"/>
        </w:rPr>
        <w:t>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</w:t>
      </w:r>
      <w:proofErr w:type="gramEnd"/>
      <w:r w:rsidR="00441BAF" w:rsidRPr="006E6EF9">
        <w:rPr>
          <w:rFonts w:ascii="Times New Roman" w:hAnsi="Times New Roman" w:cs="Times New Roman"/>
          <w:sz w:val="28"/>
          <w:szCs w:val="28"/>
        </w:rPr>
        <w:t xml:space="preserve">) охраняемым законом ценностям. Предостережения объявляются (подписываются) главой города Бердска </w:t>
      </w:r>
      <w:r w:rsidR="00441BAF" w:rsidRPr="00F9039D">
        <w:rPr>
          <w:rFonts w:ascii="Times New Roman" w:hAnsi="Times New Roman" w:cs="Times New Roman"/>
          <w:sz w:val="28"/>
          <w:szCs w:val="28"/>
        </w:rPr>
        <w:t>либо уполномоченным им лицом не позднее 30 дней со дня получения указанных сведений. Предостережение оформляется в письменной форме или в форме электронного документа и направляется в адрес контролируемого лица.</w:t>
      </w:r>
    </w:p>
    <w:p w:rsidR="00973961" w:rsidRPr="00F9039D" w:rsidRDefault="00973961" w:rsidP="00EE58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Предостережение формируется в Едином реестре контрольно-надзорных мероприятий (ЕРКНМ).</w:t>
      </w:r>
    </w:p>
    <w:p w:rsidR="00441BAF" w:rsidRPr="006E6EF9" w:rsidRDefault="00441BAF" w:rsidP="00EE58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EF9">
        <w:rPr>
          <w:rFonts w:ascii="Times New Roman" w:hAnsi="Times New Roman" w:cs="Times New Roman"/>
          <w:sz w:val="28"/>
          <w:szCs w:val="28"/>
        </w:rPr>
        <w:t>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</w:t>
      </w:r>
      <w:r w:rsidR="00973961">
        <w:rPr>
          <w:rFonts w:ascii="Times New Roman" w:hAnsi="Times New Roman" w:cs="Times New Roman"/>
          <w:sz w:val="28"/>
          <w:szCs w:val="28"/>
        </w:rPr>
        <w:t xml:space="preserve"> </w:t>
      </w:r>
      <w:r w:rsidR="0093707A">
        <w:rPr>
          <w:rFonts w:ascii="Times New Roman" w:hAnsi="Times New Roman" w:cs="Times New Roman"/>
          <w:sz w:val="28"/>
          <w:szCs w:val="28"/>
        </w:rPr>
        <w:t>из</w:t>
      </w:r>
      <w:bookmarkStart w:id="0" w:name="_GoBack"/>
      <w:bookmarkEnd w:id="0"/>
      <w:r w:rsidR="00973961">
        <w:rPr>
          <w:rFonts w:ascii="Times New Roman" w:hAnsi="Times New Roman" w:cs="Times New Roman"/>
          <w:sz w:val="28"/>
          <w:szCs w:val="28"/>
        </w:rPr>
        <w:t xml:space="preserve"> ЕРКНМ</w:t>
      </w:r>
      <w:r w:rsidRPr="006E6EF9">
        <w:rPr>
          <w:rFonts w:ascii="Times New Roman" w:hAnsi="Times New Roman" w:cs="Times New Roman"/>
          <w:sz w:val="28"/>
          <w:szCs w:val="28"/>
        </w:rPr>
        <w:t>.</w:t>
      </w:r>
    </w:p>
    <w:p w:rsidR="00590FE9" w:rsidRDefault="00441BAF" w:rsidP="00EE58C4">
      <w:pPr>
        <w:ind w:firstLine="709"/>
        <w:jc w:val="both"/>
        <w:rPr>
          <w:sz w:val="28"/>
          <w:szCs w:val="28"/>
        </w:rPr>
      </w:pPr>
      <w:r w:rsidRPr="006E6EF9">
        <w:rPr>
          <w:sz w:val="28"/>
          <w:szCs w:val="28"/>
        </w:rPr>
        <w:lastRenderedPageBreak/>
        <w:t>В случае объявления администрацией предостережения о недопустимости нарушения обязательных требований контролируемое лицо вправе</w:t>
      </w:r>
      <w:r>
        <w:rPr>
          <w:sz w:val="28"/>
          <w:szCs w:val="28"/>
        </w:rPr>
        <w:t xml:space="preserve"> после получения предостережения о недопустимости нарушения обязательных требований </w:t>
      </w:r>
      <w:r w:rsidRPr="006E6EF9">
        <w:rPr>
          <w:sz w:val="28"/>
          <w:szCs w:val="28"/>
        </w:rPr>
        <w:t xml:space="preserve">подать </w:t>
      </w:r>
      <w:r>
        <w:rPr>
          <w:sz w:val="28"/>
          <w:szCs w:val="28"/>
        </w:rPr>
        <w:t xml:space="preserve">в контрольный (надзорный) орган </w:t>
      </w:r>
      <w:r w:rsidRPr="006E6EF9">
        <w:rPr>
          <w:sz w:val="28"/>
          <w:szCs w:val="28"/>
        </w:rPr>
        <w:t>возражение в отнош</w:t>
      </w:r>
      <w:r>
        <w:rPr>
          <w:sz w:val="28"/>
          <w:szCs w:val="28"/>
        </w:rPr>
        <w:t xml:space="preserve">ении указанного предостережения, в том числе посредством единого портала государственных и муниципальных услуг или регионального портала государственных и муниципальных услуг. </w:t>
      </w:r>
    </w:p>
    <w:p w:rsidR="00A208D4" w:rsidRPr="00590FE9" w:rsidRDefault="00441BAF" w:rsidP="00EE58C4">
      <w:pPr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590FE9">
        <w:rPr>
          <w:color w:val="000000" w:themeColor="text1"/>
          <w:sz w:val="28"/>
          <w:szCs w:val="28"/>
        </w:rPr>
        <w:t>Возражение в отношении предостережения рассматривается администрацией в течение 30 дней со дня получения.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возражением. В случае несогласия с возражением в ответе указываются соответствующие обоснования.</w:t>
      </w:r>
      <w:r w:rsidR="00A208D4" w:rsidRPr="00590FE9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</w:p>
    <w:p w:rsidR="00441BAF" w:rsidRPr="00A208D4" w:rsidRDefault="00A208D4" w:rsidP="00EE58C4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2) изложить пункта 3.9 раздела 3 в следующей редакции:</w:t>
      </w:r>
    </w:p>
    <w:p w:rsidR="00A208D4" w:rsidRDefault="00A208D4" w:rsidP="00EE58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«3.9. Профилактический визит проводится в форме профилактической беседы должностным лицом, уполномоченным осуществлять контроль, по месту осуществления деятельности контролируемого лица либо путем использования </w:t>
      </w:r>
      <w:proofErr w:type="spellStart"/>
      <w:r>
        <w:rPr>
          <w:sz w:val="28"/>
          <w:szCs w:val="28"/>
        </w:rPr>
        <w:t>видео-конференц-связи</w:t>
      </w:r>
      <w:proofErr w:type="spellEnd"/>
      <w:r>
        <w:rPr>
          <w:sz w:val="28"/>
          <w:szCs w:val="28"/>
        </w:rPr>
        <w:t xml:space="preserve"> или мобильного приложения «Инспектор».</w:t>
      </w:r>
    </w:p>
    <w:p w:rsidR="00A208D4" w:rsidRDefault="00A208D4" w:rsidP="00EE58C4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</w:t>
      </w:r>
      <w:proofErr w:type="gramEnd"/>
      <w:r>
        <w:rPr>
          <w:sz w:val="28"/>
          <w:szCs w:val="28"/>
        </w:rPr>
        <w:t xml:space="preserve">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:rsidR="00A208D4" w:rsidRDefault="00A208D4" w:rsidP="00EE58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Профилактический визит (обязательный профилактический визит) проводится по инициативе контрольного органа или по инициативе контролируемого лица.</w:t>
      </w:r>
    </w:p>
    <w:p w:rsidR="00A208D4" w:rsidRDefault="00A208D4" w:rsidP="00EE58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Возможность проведения обязательного профилактического визита остаётся в случаях, предусмотренных пунктом 4 частью 1 статьи 52.1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A208D4" w:rsidRDefault="00A208D4" w:rsidP="00EE58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Обязательный профилактический визит проводится в соответствии со статьей 52.1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5274AA" w:rsidRDefault="00A208D4" w:rsidP="00EE58C4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Профилактические визиты по инициативе контролируемого лица проводятся в соответствии со статьей 52.2. Федерального закона от 31.07.2020 № 248-ФЗ «О государственном контроле (надзоре) и муниципальном контроле в Российской Федерации».</w:t>
      </w:r>
      <w:r w:rsidR="00A5562C" w:rsidRPr="00A5562C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:rsidR="00F1245C" w:rsidRPr="005274AA" w:rsidRDefault="005274AA" w:rsidP="00EE58C4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274AA">
        <w:rPr>
          <w:rFonts w:eastAsia="Calibri"/>
          <w:color w:val="000000"/>
          <w:sz w:val="28"/>
          <w:szCs w:val="28"/>
          <w:lang w:eastAsia="en-US"/>
        </w:rPr>
        <w:t>3</w:t>
      </w:r>
      <w:r w:rsidR="00A5562C" w:rsidRPr="005274AA">
        <w:rPr>
          <w:rFonts w:eastAsia="Calibri"/>
          <w:color w:val="000000"/>
          <w:sz w:val="28"/>
          <w:szCs w:val="28"/>
          <w:lang w:eastAsia="en-US"/>
        </w:rPr>
        <w:t xml:space="preserve">) изложить подпункт 6 пункта 4.1 раздела 4 в следующей </w:t>
      </w:r>
      <w:r w:rsidR="00973961" w:rsidRPr="005274AA">
        <w:rPr>
          <w:rFonts w:eastAsia="Calibri"/>
          <w:color w:val="000000"/>
          <w:sz w:val="28"/>
          <w:szCs w:val="28"/>
          <w:lang w:eastAsia="en-US"/>
        </w:rPr>
        <w:t>редакции:</w:t>
      </w:r>
      <w:r w:rsidR="00973961" w:rsidRPr="005274AA">
        <w:rPr>
          <w:sz w:val="28"/>
          <w:szCs w:val="28"/>
        </w:rPr>
        <w:t xml:space="preserve"> </w:t>
      </w:r>
      <w:r w:rsidR="009739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Pr="005274AA">
        <w:rPr>
          <w:sz w:val="28"/>
          <w:szCs w:val="28"/>
        </w:rPr>
        <w:t>«выездное обследование (посредством осмотра, инструментального обследования (с применением фотосъёмки и (или) видеозаписи, в том числе произведенной с использованием беспилотных летательных систем</w:t>
      </w:r>
      <w:r w:rsidR="00973961">
        <w:rPr>
          <w:sz w:val="28"/>
          <w:szCs w:val="28"/>
        </w:rPr>
        <w:t>)</w:t>
      </w:r>
      <w:r w:rsidRPr="005274AA">
        <w:rPr>
          <w:sz w:val="28"/>
          <w:szCs w:val="28"/>
        </w:rPr>
        <w:t>, испытания, экспертизы).»</w:t>
      </w:r>
    </w:p>
    <w:p w:rsidR="00713CD3" w:rsidRPr="009A655D" w:rsidRDefault="00F704DB" w:rsidP="00EE58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713CD3" w:rsidRPr="006222B2">
        <w:rPr>
          <w:rFonts w:ascii="Times New Roman" w:hAnsi="Times New Roman" w:cs="Times New Roman"/>
          <w:sz w:val="28"/>
          <w:szCs w:val="28"/>
        </w:rPr>
        <w:t>. </w:t>
      </w:r>
      <w:r w:rsidR="009A655D" w:rsidRPr="006222B2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печатном издании «Официальный вестник органов местного самоуправления города Бердска «Вестник. Бердск», сетевом </w:t>
      </w:r>
      <w:proofErr w:type="gramStart"/>
      <w:r w:rsidR="009A655D" w:rsidRPr="006222B2">
        <w:rPr>
          <w:rFonts w:ascii="Times New Roman" w:hAnsi="Times New Roman" w:cs="Times New Roman"/>
          <w:sz w:val="28"/>
          <w:szCs w:val="28"/>
        </w:rPr>
        <w:t>издании</w:t>
      </w:r>
      <w:proofErr w:type="gramEnd"/>
      <w:r w:rsidR="009A655D" w:rsidRPr="006222B2">
        <w:rPr>
          <w:rFonts w:ascii="Times New Roman" w:hAnsi="Times New Roman" w:cs="Times New Roman"/>
          <w:sz w:val="28"/>
          <w:szCs w:val="28"/>
        </w:rPr>
        <w:t xml:space="preserve"> «Вестник-Бердск» и разместить на официальном сайте администрации города Бердска.</w:t>
      </w:r>
    </w:p>
    <w:p w:rsidR="006E6EF9" w:rsidRPr="008C0CEF" w:rsidRDefault="00F704DB" w:rsidP="00EE58C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6E6EF9" w:rsidRPr="009A655D">
        <w:rPr>
          <w:rFonts w:ascii="Times New Roman" w:hAnsi="Times New Roman" w:cs="Times New Roman"/>
          <w:color w:val="000000"/>
          <w:sz w:val="28"/>
          <w:szCs w:val="28"/>
        </w:rPr>
        <w:t>. Решение</w:t>
      </w:r>
      <w:r w:rsidR="006E6EF9">
        <w:rPr>
          <w:rFonts w:ascii="Times New Roman" w:hAnsi="Times New Roman" w:cs="Times New Roman"/>
          <w:color w:val="000000"/>
          <w:sz w:val="28"/>
          <w:szCs w:val="28"/>
        </w:rPr>
        <w:t xml:space="preserve"> вступает в силу со дня его официального опубликования.</w:t>
      </w:r>
      <w:r w:rsidR="009A65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13CD3" w:rsidRPr="00CB00D0" w:rsidRDefault="00F704DB" w:rsidP="00EE58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13CD3" w:rsidRPr="00CB00D0">
        <w:rPr>
          <w:sz w:val="28"/>
          <w:szCs w:val="28"/>
        </w:rPr>
        <w:t>. </w:t>
      </w:r>
      <w:proofErr w:type="gramStart"/>
      <w:r w:rsidR="00713CD3" w:rsidRPr="00CB00D0">
        <w:rPr>
          <w:sz w:val="28"/>
          <w:szCs w:val="28"/>
        </w:rPr>
        <w:t>Контроль за</w:t>
      </w:r>
      <w:proofErr w:type="gramEnd"/>
      <w:r w:rsidR="00713CD3" w:rsidRPr="00CB00D0">
        <w:rPr>
          <w:sz w:val="28"/>
          <w:szCs w:val="28"/>
        </w:rPr>
        <w:t xml:space="preserve"> исполнением решения возложить на комитет по законодательству </w:t>
      </w:r>
      <w:r w:rsidR="0065283C" w:rsidRPr="00CB00D0">
        <w:rPr>
          <w:sz w:val="28"/>
          <w:szCs w:val="28"/>
        </w:rPr>
        <w:t>и местному</w:t>
      </w:r>
      <w:r w:rsidR="00713CD3" w:rsidRPr="00CB00D0">
        <w:rPr>
          <w:sz w:val="28"/>
          <w:szCs w:val="28"/>
        </w:rPr>
        <w:t xml:space="preserve"> самоуправлению.</w:t>
      </w:r>
    </w:p>
    <w:p w:rsidR="000D47E8" w:rsidRDefault="000D47E8" w:rsidP="00EE58C4">
      <w:pPr>
        <w:autoSpaceDE w:val="0"/>
        <w:autoSpaceDN w:val="0"/>
        <w:adjustRightInd w:val="0"/>
        <w:ind w:firstLine="709"/>
        <w:rPr>
          <w:rFonts w:eastAsia="Calibri"/>
          <w:sz w:val="28"/>
          <w:szCs w:val="28"/>
          <w:lang w:eastAsia="en-US"/>
        </w:rPr>
      </w:pPr>
    </w:p>
    <w:p w:rsidR="008C0CEF" w:rsidRDefault="008C0CEF" w:rsidP="00135163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EE58C4" w:rsidRDefault="00EE58C4" w:rsidP="00135163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135163" w:rsidRPr="00A12746" w:rsidRDefault="00EE58C4" w:rsidP="00135163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И.о. </w:t>
      </w:r>
      <w:r w:rsidR="00842BBB" w:rsidRPr="00A12746">
        <w:rPr>
          <w:rFonts w:eastAsia="Calibri"/>
          <w:sz w:val="28"/>
          <w:szCs w:val="28"/>
          <w:lang w:eastAsia="en-US"/>
        </w:rPr>
        <w:t>Глав</w:t>
      </w:r>
      <w:r>
        <w:rPr>
          <w:rFonts w:eastAsia="Calibri"/>
          <w:sz w:val="28"/>
          <w:szCs w:val="28"/>
          <w:lang w:eastAsia="en-US"/>
        </w:rPr>
        <w:t>ы</w:t>
      </w:r>
      <w:r w:rsidR="00842BBB" w:rsidRPr="00A12746">
        <w:rPr>
          <w:rFonts w:eastAsia="Calibri"/>
          <w:sz w:val="28"/>
          <w:szCs w:val="28"/>
          <w:lang w:eastAsia="en-US"/>
        </w:rPr>
        <w:t xml:space="preserve"> города Бердска</w:t>
      </w:r>
      <w:r w:rsidR="00135163" w:rsidRPr="00A12746">
        <w:rPr>
          <w:rFonts w:eastAsia="Calibri"/>
          <w:sz w:val="28"/>
          <w:szCs w:val="28"/>
          <w:lang w:eastAsia="en-US"/>
        </w:rPr>
        <w:t xml:space="preserve">    </w:t>
      </w:r>
      <w:r w:rsidR="00135163" w:rsidRPr="00A12746">
        <w:rPr>
          <w:rFonts w:eastAsia="Calibri"/>
          <w:sz w:val="28"/>
          <w:szCs w:val="28"/>
          <w:lang w:eastAsia="en-US"/>
        </w:rPr>
        <w:tab/>
        <w:t xml:space="preserve">                               Председатель Совета депутатов</w:t>
      </w:r>
    </w:p>
    <w:p w:rsidR="00135163" w:rsidRPr="00A12746" w:rsidRDefault="00135163" w:rsidP="00135163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p w:rsidR="00135163" w:rsidRPr="00A12746" w:rsidRDefault="00135163" w:rsidP="00135163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A12746">
        <w:rPr>
          <w:rFonts w:eastAsia="Calibri"/>
          <w:sz w:val="28"/>
          <w:szCs w:val="28"/>
          <w:lang w:eastAsia="en-US"/>
        </w:rPr>
        <w:t>______________ /</w:t>
      </w:r>
      <w:r w:rsidR="00EE58C4">
        <w:rPr>
          <w:rFonts w:eastAsia="Calibri"/>
          <w:sz w:val="28"/>
          <w:szCs w:val="28"/>
          <w:lang w:eastAsia="en-US"/>
        </w:rPr>
        <w:t>С.П. Лавров</w:t>
      </w:r>
      <w:r w:rsidR="00842BBB">
        <w:rPr>
          <w:rFonts w:eastAsia="Calibri"/>
          <w:sz w:val="28"/>
          <w:szCs w:val="28"/>
          <w:lang w:eastAsia="en-US"/>
        </w:rPr>
        <w:tab/>
      </w:r>
      <w:r w:rsidR="00842BBB">
        <w:rPr>
          <w:rFonts w:eastAsia="Calibri"/>
          <w:sz w:val="28"/>
          <w:szCs w:val="28"/>
          <w:lang w:eastAsia="en-US"/>
        </w:rPr>
        <w:tab/>
        <w:t xml:space="preserve">           </w:t>
      </w:r>
      <w:r w:rsidRPr="00A12746">
        <w:rPr>
          <w:rFonts w:eastAsia="Calibri"/>
          <w:sz w:val="28"/>
          <w:szCs w:val="28"/>
          <w:lang w:eastAsia="en-US"/>
        </w:rPr>
        <w:t xml:space="preserve">_______________/В.А. </w:t>
      </w:r>
      <w:proofErr w:type="gramStart"/>
      <w:r w:rsidRPr="00A12746">
        <w:rPr>
          <w:rFonts w:eastAsia="Calibri"/>
          <w:sz w:val="28"/>
          <w:szCs w:val="28"/>
          <w:lang w:eastAsia="en-US"/>
        </w:rPr>
        <w:t>Голубев</w:t>
      </w:r>
      <w:proofErr w:type="gramEnd"/>
    </w:p>
    <w:sectPr w:rsidR="00135163" w:rsidRPr="00A12746" w:rsidSect="00EE58C4">
      <w:headerReference w:type="even" r:id="rId8"/>
      <w:headerReference w:type="default" r:id="rId9"/>
      <w:pgSz w:w="11906" w:h="16838"/>
      <w:pgMar w:top="1134" w:right="567" w:bottom="1134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1EF9" w:rsidRDefault="00761EF9" w:rsidP="00D03C14">
      <w:r>
        <w:separator/>
      </w:r>
    </w:p>
  </w:endnote>
  <w:endnote w:type="continuationSeparator" w:id="0">
    <w:p w:rsidR="00761EF9" w:rsidRDefault="00761EF9" w:rsidP="00D03C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Mono">
    <w:charset w:val="CC"/>
    <w:family w:val="modern"/>
    <w:pitch w:val="fixed"/>
    <w:sig w:usb0="E0000AFF" w:usb1="400078FF" w:usb2="00000001" w:usb3="00000000" w:csb0="000001BF" w:csb1="00000000"/>
  </w:font>
  <w:font w:name="Droid Sans Fallback">
    <w:charset w:val="00"/>
    <w:family w:val="auto"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1EF9" w:rsidRDefault="00761EF9" w:rsidP="00D03C14">
      <w:r>
        <w:separator/>
      </w:r>
    </w:p>
  </w:footnote>
  <w:footnote w:type="continuationSeparator" w:id="0">
    <w:p w:rsidR="00761EF9" w:rsidRDefault="00761EF9" w:rsidP="00D03C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EF9" w:rsidRDefault="0069775A" w:rsidP="00090816">
    <w:pPr>
      <w:pStyle w:val="af6"/>
      <w:framePr w:wrap="none" w:vAnchor="text" w:hAnchor="margin" w:xAlign="center" w:y="1"/>
      <w:rPr>
        <w:rStyle w:val="afa"/>
      </w:rPr>
    </w:pPr>
    <w:r>
      <w:rPr>
        <w:rStyle w:val="afa"/>
      </w:rPr>
      <w:fldChar w:fldCharType="begin"/>
    </w:r>
    <w:r w:rsidR="006E6EF9">
      <w:rPr>
        <w:rStyle w:val="afa"/>
      </w:rPr>
      <w:instrText xml:space="preserve"> PAGE </w:instrText>
    </w:r>
    <w:r>
      <w:rPr>
        <w:rStyle w:val="afa"/>
      </w:rPr>
      <w:fldChar w:fldCharType="end"/>
    </w:r>
  </w:p>
  <w:p w:rsidR="006E6EF9" w:rsidRDefault="006E6EF9">
    <w:pPr>
      <w:pStyle w:val="af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EF9" w:rsidRDefault="0069775A" w:rsidP="00090816">
    <w:pPr>
      <w:pStyle w:val="af6"/>
      <w:framePr w:wrap="none" w:vAnchor="text" w:hAnchor="margin" w:xAlign="center" w:y="1"/>
      <w:rPr>
        <w:rStyle w:val="afa"/>
      </w:rPr>
    </w:pPr>
    <w:r>
      <w:rPr>
        <w:rStyle w:val="afa"/>
      </w:rPr>
      <w:fldChar w:fldCharType="begin"/>
    </w:r>
    <w:r w:rsidR="006E6EF9">
      <w:rPr>
        <w:rStyle w:val="afa"/>
      </w:rPr>
      <w:instrText xml:space="preserve"> PAGE </w:instrText>
    </w:r>
    <w:r>
      <w:rPr>
        <w:rStyle w:val="afa"/>
      </w:rPr>
      <w:fldChar w:fldCharType="separate"/>
    </w:r>
    <w:r w:rsidR="00EE58C4">
      <w:rPr>
        <w:rStyle w:val="afa"/>
        <w:noProof/>
      </w:rPr>
      <w:t>2</w:t>
    </w:r>
    <w:r>
      <w:rPr>
        <w:rStyle w:val="afa"/>
      </w:rPr>
      <w:fldChar w:fldCharType="end"/>
    </w:r>
  </w:p>
  <w:p w:rsidR="006E6EF9" w:rsidRDefault="006E6EF9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6F789B"/>
    <w:multiLevelType w:val="hybridMultilevel"/>
    <w:tmpl w:val="AB50CF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F67996"/>
    <w:multiLevelType w:val="hybridMultilevel"/>
    <w:tmpl w:val="1814170C"/>
    <w:lvl w:ilvl="0" w:tplc="43F45F9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57FA52B2"/>
    <w:multiLevelType w:val="hybridMultilevel"/>
    <w:tmpl w:val="A3185B54"/>
    <w:lvl w:ilvl="0" w:tplc="9A40F9E6">
      <w:start w:val="3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3A74C55"/>
    <w:multiLevelType w:val="hybridMultilevel"/>
    <w:tmpl w:val="BDCE117C"/>
    <w:lvl w:ilvl="0" w:tplc="1C786860">
      <w:start w:val="5"/>
      <w:numFmt w:val="decimal"/>
      <w:lvlText w:val="%1."/>
      <w:lvlJc w:val="left"/>
      <w:pPr>
        <w:ind w:left="128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684B47E3"/>
    <w:multiLevelType w:val="hybridMultilevel"/>
    <w:tmpl w:val="A09AA50A"/>
    <w:lvl w:ilvl="0" w:tplc="087A6A22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1CD185E"/>
    <w:multiLevelType w:val="hybridMultilevel"/>
    <w:tmpl w:val="00BA5AFC"/>
    <w:lvl w:ilvl="0" w:tplc="D6C249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3C14"/>
    <w:rsid w:val="00027228"/>
    <w:rsid w:val="00063098"/>
    <w:rsid w:val="00066469"/>
    <w:rsid w:val="000843A9"/>
    <w:rsid w:val="0008598C"/>
    <w:rsid w:val="00090816"/>
    <w:rsid w:val="00091D94"/>
    <w:rsid w:val="000B5B7C"/>
    <w:rsid w:val="000B6CD8"/>
    <w:rsid w:val="000D2668"/>
    <w:rsid w:val="000D47E8"/>
    <w:rsid w:val="000E0123"/>
    <w:rsid w:val="000E290F"/>
    <w:rsid w:val="000F2343"/>
    <w:rsid w:val="000F67EB"/>
    <w:rsid w:val="00111D26"/>
    <w:rsid w:val="00114B08"/>
    <w:rsid w:val="0012528B"/>
    <w:rsid w:val="00126F4B"/>
    <w:rsid w:val="001337D1"/>
    <w:rsid w:val="00135163"/>
    <w:rsid w:val="001378A0"/>
    <w:rsid w:val="001456FE"/>
    <w:rsid w:val="00151F0C"/>
    <w:rsid w:val="001539E1"/>
    <w:rsid w:val="00163E31"/>
    <w:rsid w:val="00164137"/>
    <w:rsid w:val="0019190F"/>
    <w:rsid w:val="001F27B2"/>
    <w:rsid w:val="001F5C2C"/>
    <w:rsid w:val="0020712E"/>
    <w:rsid w:val="002163F9"/>
    <w:rsid w:val="0021716C"/>
    <w:rsid w:val="00240A74"/>
    <w:rsid w:val="00244488"/>
    <w:rsid w:val="00244777"/>
    <w:rsid w:val="002506CD"/>
    <w:rsid w:val="00251BAC"/>
    <w:rsid w:val="00253CFC"/>
    <w:rsid w:val="00274149"/>
    <w:rsid w:val="00281347"/>
    <w:rsid w:val="002903C6"/>
    <w:rsid w:val="00297C06"/>
    <w:rsid w:val="002A614A"/>
    <w:rsid w:val="002A677E"/>
    <w:rsid w:val="002C54AD"/>
    <w:rsid w:val="002D6418"/>
    <w:rsid w:val="002E5E9A"/>
    <w:rsid w:val="002F17AE"/>
    <w:rsid w:val="002F59DE"/>
    <w:rsid w:val="003127EB"/>
    <w:rsid w:val="003141F6"/>
    <w:rsid w:val="00317813"/>
    <w:rsid w:val="00330947"/>
    <w:rsid w:val="0034202C"/>
    <w:rsid w:val="003421E5"/>
    <w:rsid w:val="00362317"/>
    <w:rsid w:val="003674DC"/>
    <w:rsid w:val="00372326"/>
    <w:rsid w:val="00375603"/>
    <w:rsid w:val="003809A0"/>
    <w:rsid w:val="00393037"/>
    <w:rsid w:val="00397D2C"/>
    <w:rsid w:val="003C51B1"/>
    <w:rsid w:val="003E6C64"/>
    <w:rsid w:val="003F09EC"/>
    <w:rsid w:val="00405FD4"/>
    <w:rsid w:val="0041118F"/>
    <w:rsid w:val="00414DB7"/>
    <w:rsid w:val="00426A95"/>
    <w:rsid w:val="00441BAF"/>
    <w:rsid w:val="00455779"/>
    <w:rsid w:val="00482903"/>
    <w:rsid w:val="004C1938"/>
    <w:rsid w:val="004D27BF"/>
    <w:rsid w:val="004D5165"/>
    <w:rsid w:val="004E4A86"/>
    <w:rsid w:val="004E6399"/>
    <w:rsid w:val="00504F17"/>
    <w:rsid w:val="005274AA"/>
    <w:rsid w:val="00547266"/>
    <w:rsid w:val="00563E0A"/>
    <w:rsid w:val="00566B7B"/>
    <w:rsid w:val="0057095C"/>
    <w:rsid w:val="00572CF1"/>
    <w:rsid w:val="00574E1B"/>
    <w:rsid w:val="005842DE"/>
    <w:rsid w:val="00590FE9"/>
    <w:rsid w:val="005A0C5F"/>
    <w:rsid w:val="005D1D2E"/>
    <w:rsid w:val="005D2B2C"/>
    <w:rsid w:val="005D5B2C"/>
    <w:rsid w:val="005E66D4"/>
    <w:rsid w:val="006222B2"/>
    <w:rsid w:val="00645641"/>
    <w:rsid w:val="0065283C"/>
    <w:rsid w:val="00660126"/>
    <w:rsid w:val="00665160"/>
    <w:rsid w:val="0069775A"/>
    <w:rsid w:val="006A3C48"/>
    <w:rsid w:val="006A4A88"/>
    <w:rsid w:val="006B69FD"/>
    <w:rsid w:val="006C0CF2"/>
    <w:rsid w:val="006D74BF"/>
    <w:rsid w:val="006E6EF9"/>
    <w:rsid w:val="006F664F"/>
    <w:rsid w:val="007100F8"/>
    <w:rsid w:val="00711426"/>
    <w:rsid w:val="00713CD3"/>
    <w:rsid w:val="00735FC5"/>
    <w:rsid w:val="00754228"/>
    <w:rsid w:val="00761EF9"/>
    <w:rsid w:val="00772308"/>
    <w:rsid w:val="007763E4"/>
    <w:rsid w:val="0077641C"/>
    <w:rsid w:val="00796A4D"/>
    <w:rsid w:val="007A54F0"/>
    <w:rsid w:val="007B3925"/>
    <w:rsid w:val="007C0466"/>
    <w:rsid w:val="007D7649"/>
    <w:rsid w:val="00842BBB"/>
    <w:rsid w:val="00854638"/>
    <w:rsid w:val="008629D3"/>
    <w:rsid w:val="00866295"/>
    <w:rsid w:val="00877434"/>
    <w:rsid w:val="00881C71"/>
    <w:rsid w:val="00895A55"/>
    <w:rsid w:val="008B2551"/>
    <w:rsid w:val="008B3B90"/>
    <w:rsid w:val="008C009B"/>
    <w:rsid w:val="008C0CAF"/>
    <w:rsid w:val="008C0CEF"/>
    <w:rsid w:val="008C0DD7"/>
    <w:rsid w:val="008E3CB8"/>
    <w:rsid w:val="009009A7"/>
    <w:rsid w:val="00901940"/>
    <w:rsid w:val="00911B3A"/>
    <w:rsid w:val="00921513"/>
    <w:rsid w:val="00925AAE"/>
    <w:rsid w:val="009274FB"/>
    <w:rsid w:val="00935631"/>
    <w:rsid w:val="0093707A"/>
    <w:rsid w:val="009406F0"/>
    <w:rsid w:val="0094147A"/>
    <w:rsid w:val="00942CB6"/>
    <w:rsid w:val="00943DBA"/>
    <w:rsid w:val="00954449"/>
    <w:rsid w:val="00973961"/>
    <w:rsid w:val="009773AA"/>
    <w:rsid w:val="0098287C"/>
    <w:rsid w:val="00992611"/>
    <w:rsid w:val="0099404E"/>
    <w:rsid w:val="009A3A39"/>
    <w:rsid w:val="009A655D"/>
    <w:rsid w:val="009C26D4"/>
    <w:rsid w:val="009C77CC"/>
    <w:rsid w:val="009D07CB"/>
    <w:rsid w:val="009D07EB"/>
    <w:rsid w:val="009D5FE4"/>
    <w:rsid w:val="009E42BE"/>
    <w:rsid w:val="009F46B9"/>
    <w:rsid w:val="009F7539"/>
    <w:rsid w:val="00A12F18"/>
    <w:rsid w:val="00A208D4"/>
    <w:rsid w:val="00A25BDC"/>
    <w:rsid w:val="00A300EF"/>
    <w:rsid w:val="00A5562C"/>
    <w:rsid w:val="00A94260"/>
    <w:rsid w:val="00A94970"/>
    <w:rsid w:val="00A968D4"/>
    <w:rsid w:val="00AB0A77"/>
    <w:rsid w:val="00AB714A"/>
    <w:rsid w:val="00AD497F"/>
    <w:rsid w:val="00AE7AE3"/>
    <w:rsid w:val="00AF6AA2"/>
    <w:rsid w:val="00B01377"/>
    <w:rsid w:val="00B0399D"/>
    <w:rsid w:val="00B041E0"/>
    <w:rsid w:val="00B10C27"/>
    <w:rsid w:val="00B27E6C"/>
    <w:rsid w:val="00B32B89"/>
    <w:rsid w:val="00B53C83"/>
    <w:rsid w:val="00B56D05"/>
    <w:rsid w:val="00B6681E"/>
    <w:rsid w:val="00BB1CFD"/>
    <w:rsid w:val="00BC0056"/>
    <w:rsid w:val="00BD5EBF"/>
    <w:rsid w:val="00BE62D2"/>
    <w:rsid w:val="00C00BBD"/>
    <w:rsid w:val="00C01F2E"/>
    <w:rsid w:val="00C251BA"/>
    <w:rsid w:val="00C319FC"/>
    <w:rsid w:val="00C35F22"/>
    <w:rsid w:val="00C36684"/>
    <w:rsid w:val="00C45479"/>
    <w:rsid w:val="00C60736"/>
    <w:rsid w:val="00C80D1F"/>
    <w:rsid w:val="00C816F6"/>
    <w:rsid w:val="00C86D6A"/>
    <w:rsid w:val="00C90A7B"/>
    <w:rsid w:val="00C9560E"/>
    <w:rsid w:val="00C95614"/>
    <w:rsid w:val="00CC5F61"/>
    <w:rsid w:val="00CD006C"/>
    <w:rsid w:val="00CD0628"/>
    <w:rsid w:val="00CD6D2F"/>
    <w:rsid w:val="00CE18BE"/>
    <w:rsid w:val="00CE24A5"/>
    <w:rsid w:val="00D03C14"/>
    <w:rsid w:val="00D12E2F"/>
    <w:rsid w:val="00D17E93"/>
    <w:rsid w:val="00D47798"/>
    <w:rsid w:val="00D505E1"/>
    <w:rsid w:val="00D62514"/>
    <w:rsid w:val="00D75EE7"/>
    <w:rsid w:val="00DA5D0D"/>
    <w:rsid w:val="00DC760A"/>
    <w:rsid w:val="00DD702C"/>
    <w:rsid w:val="00DE3B49"/>
    <w:rsid w:val="00DF158C"/>
    <w:rsid w:val="00DF6A10"/>
    <w:rsid w:val="00E05FA8"/>
    <w:rsid w:val="00E1238C"/>
    <w:rsid w:val="00E35730"/>
    <w:rsid w:val="00E445AA"/>
    <w:rsid w:val="00E72A13"/>
    <w:rsid w:val="00E7596A"/>
    <w:rsid w:val="00E940A8"/>
    <w:rsid w:val="00E972C2"/>
    <w:rsid w:val="00EA5264"/>
    <w:rsid w:val="00EB39FB"/>
    <w:rsid w:val="00EC2D78"/>
    <w:rsid w:val="00ED4DEC"/>
    <w:rsid w:val="00EE36BC"/>
    <w:rsid w:val="00EE58C4"/>
    <w:rsid w:val="00EF3D5C"/>
    <w:rsid w:val="00F1245C"/>
    <w:rsid w:val="00F270F5"/>
    <w:rsid w:val="00F402A7"/>
    <w:rsid w:val="00F704DB"/>
    <w:rsid w:val="00F9039D"/>
    <w:rsid w:val="00F90A38"/>
    <w:rsid w:val="00FA05B1"/>
    <w:rsid w:val="00FB6884"/>
    <w:rsid w:val="00FB6BD1"/>
    <w:rsid w:val="00FC12C3"/>
    <w:rsid w:val="00FC2D8A"/>
    <w:rsid w:val="00FE4E05"/>
    <w:rsid w:val="00FF7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D03C14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03C14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03C14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03C1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03C1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03C14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03C1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03C14"/>
  </w:style>
  <w:style w:type="character" w:customStyle="1" w:styleId="WW8Num1z1">
    <w:name w:val="WW8Num1z1"/>
    <w:rsid w:val="00D03C14"/>
  </w:style>
  <w:style w:type="character" w:customStyle="1" w:styleId="WW8Num1z2">
    <w:name w:val="WW8Num1z2"/>
    <w:rsid w:val="00D03C14"/>
  </w:style>
  <w:style w:type="character" w:customStyle="1" w:styleId="WW8Num1z3">
    <w:name w:val="WW8Num1z3"/>
    <w:rsid w:val="00D03C14"/>
  </w:style>
  <w:style w:type="character" w:customStyle="1" w:styleId="WW8Num1z4">
    <w:name w:val="WW8Num1z4"/>
    <w:rsid w:val="00D03C14"/>
  </w:style>
  <w:style w:type="character" w:customStyle="1" w:styleId="WW8Num1z5">
    <w:name w:val="WW8Num1z5"/>
    <w:rsid w:val="00D03C14"/>
  </w:style>
  <w:style w:type="character" w:customStyle="1" w:styleId="WW8Num1z6">
    <w:name w:val="WW8Num1z6"/>
    <w:rsid w:val="00D03C14"/>
  </w:style>
  <w:style w:type="character" w:customStyle="1" w:styleId="WW8Num1z7">
    <w:name w:val="WW8Num1z7"/>
    <w:rsid w:val="00D03C14"/>
  </w:style>
  <w:style w:type="character" w:customStyle="1" w:styleId="WW8Num1z8">
    <w:name w:val="WW8Num1z8"/>
    <w:rsid w:val="00D03C14"/>
  </w:style>
  <w:style w:type="character" w:customStyle="1" w:styleId="WW8Num2z0">
    <w:name w:val="WW8Num2z0"/>
    <w:rsid w:val="00D03C14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03C14"/>
  </w:style>
  <w:style w:type="character" w:customStyle="1" w:styleId="WW8Num2z2">
    <w:name w:val="WW8Num2z2"/>
    <w:rsid w:val="00D03C14"/>
  </w:style>
  <w:style w:type="character" w:customStyle="1" w:styleId="WW8Num2z3">
    <w:name w:val="WW8Num2z3"/>
    <w:rsid w:val="00D03C14"/>
  </w:style>
  <w:style w:type="character" w:customStyle="1" w:styleId="WW8Num2z4">
    <w:name w:val="WW8Num2z4"/>
    <w:rsid w:val="00D03C14"/>
  </w:style>
  <w:style w:type="character" w:customStyle="1" w:styleId="WW8Num2z5">
    <w:name w:val="WW8Num2z5"/>
    <w:rsid w:val="00D03C14"/>
  </w:style>
  <w:style w:type="character" w:customStyle="1" w:styleId="WW8Num2z6">
    <w:name w:val="WW8Num2z6"/>
    <w:rsid w:val="00D03C14"/>
  </w:style>
  <w:style w:type="character" w:customStyle="1" w:styleId="WW8Num2z7">
    <w:name w:val="WW8Num2z7"/>
    <w:rsid w:val="00D03C14"/>
  </w:style>
  <w:style w:type="character" w:customStyle="1" w:styleId="WW8Num2z8">
    <w:name w:val="WW8Num2z8"/>
    <w:rsid w:val="00D03C14"/>
  </w:style>
  <w:style w:type="character" w:customStyle="1" w:styleId="WW8Num3z0">
    <w:name w:val="WW8Num3z0"/>
    <w:rsid w:val="00D03C14"/>
    <w:rPr>
      <w:rFonts w:hint="default"/>
    </w:rPr>
  </w:style>
  <w:style w:type="character" w:customStyle="1" w:styleId="WW8Num3z1">
    <w:name w:val="WW8Num3z1"/>
    <w:rsid w:val="00D03C14"/>
  </w:style>
  <w:style w:type="character" w:customStyle="1" w:styleId="WW8Num3z2">
    <w:name w:val="WW8Num3z2"/>
    <w:rsid w:val="00D03C14"/>
  </w:style>
  <w:style w:type="character" w:customStyle="1" w:styleId="WW8Num3z3">
    <w:name w:val="WW8Num3z3"/>
    <w:rsid w:val="00D03C14"/>
  </w:style>
  <w:style w:type="character" w:customStyle="1" w:styleId="WW8Num3z4">
    <w:name w:val="WW8Num3z4"/>
    <w:rsid w:val="00D03C14"/>
  </w:style>
  <w:style w:type="character" w:customStyle="1" w:styleId="WW8Num3z5">
    <w:name w:val="WW8Num3z5"/>
    <w:rsid w:val="00D03C14"/>
  </w:style>
  <w:style w:type="character" w:customStyle="1" w:styleId="WW8Num3z6">
    <w:name w:val="WW8Num3z6"/>
    <w:rsid w:val="00D03C14"/>
  </w:style>
  <w:style w:type="character" w:customStyle="1" w:styleId="WW8Num3z7">
    <w:name w:val="WW8Num3z7"/>
    <w:rsid w:val="00D03C14"/>
  </w:style>
  <w:style w:type="character" w:customStyle="1" w:styleId="WW8Num3z8">
    <w:name w:val="WW8Num3z8"/>
    <w:rsid w:val="00D03C14"/>
  </w:style>
  <w:style w:type="character" w:customStyle="1" w:styleId="WW8Num4z0">
    <w:name w:val="WW8Num4z0"/>
    <w:rsid w:val="00D03C14"/>
    <w:rPr>
      <w:rFonts w:hint="default"/>
    </w:rPr>
  </w:style>
  <w:style w:type="character" w:customStyle="1" w:styleId="WW8Num5z0">
    <w:name w:val="WW8Num5z0"/>
    <w:rsid w:val="00D03C14"/>
    <w:rPr>
      <w:rFonts w:hint="default"/>
    </w:rPr>
  </w:style>
  <w:style w:type="character" w:customStyle="1" w:styleId="10">
    <w:name w:val="Основной шрифт абзаца1"/>
    <w:rsid w:val="00D03C14"/>
  </w:style>
  <w:style w:type="character" w:customStyle="1" w:styleId="a4">
    <w:name w:val="Текст выноски Знак"/>
    <w:rsid w:val="00D03C14"/>
    <w:rPr>
      <w:rFonts w:ascii="Tahoma" w:hAnsi="Tahoma" w:cs="Tahoma"/>
      <w:sz w:val="16"/>
      <w:szCs w:val="16"/>
    </w:rPr>
  </w:style>
  <w:style w:type="character" w:styleId="a5">
    <w:name w:val="Hyperlink"/>
    <w:rsid w:val="00D03C14"/>
    <w:rPr>
      <w:color w:val="0000FF"/>
      <w:u w:val="single"/>
    </w:rPr>
  </w:style>
  <w:style w:type="character" w:customStyle="1" w:styleId="a6">
    <w:name w:val="Гипертекстовая ссылка"/>
    <w:rsid w:val="00D03C14"/>
    <w:rPr>
      <w:rFonts w:cs="Times New Roman"/>
      <w:color w:val="106BBE"/>
    </w:rPr>
  </w:style>
  <w:style w:type="character" w:customStyle="1" w:styleId="a7">
    <w:name w:val="Схема документа Знак"/>
    <w:rsid w:val="00D03C14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03C14"/>
    <w:rPr>
      <w:b/>
      <w:bCs/>
      <w:sz w:val="28"/>
      <w:szCs w:val="24"/>
    </w:rPr>
  </w:style>
  <w:style w:type="character" w:customStyle="1" w:styleId="a9">
    <w:name w:val="Подзаголовок Знак"/>
    <w:rsid w:val="00D03C14"/>
    <w:rPr>
      <w:b/>
      <w:sz w:val="28"/>
    </w:rPr>
  </w:style>
  <w:style w:type="character" w:customStyle="1" w:styleId="aa">
    <w:name w:val="Текст сноски Знак"/>
    <w:basedOn w:val="10"/>
    <w:rsid w:val="00D03C14"/>
  </w:style>
  <w:style w:type="character" w:customStyle="1" w:styleId="ab">
    <w:name w:val="Символ сноски"/>
    <w:rsid w:val="00D03C14"/>
    <w:rPr>
      <w:vertAlign w:val="superscript"/>
    </w:rPr>
  </w:style>
  <w:style w:type="character" w:styleId="ac">
    <w:name w:val="FollowedHyperlink"/>
    <w:rsid w:val="00D03C14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D03C14"/>
    <w:pPr>
      <w:jc w:val="center"/>
    </w:pPr>
    <w:rPr>
      <w:b/>
      <w:bCs/>
    </w:rPr>
  </w:style>
  <w:style w:type="paragraph" w:styleId="a0">
    <w:name w:val="Body Text"/>
    <w:basedOn w:val="a"/>
    <w:link w:val="ad"/>
    <w:rsid w:val="00D03C14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03C14"/>
    <w:rPr>
      <w:rFonts w:cs="Droid Sans Devanagari"/>
    </w:rPr>
  </w:style>
  <w:style w:type="paragraph" w:styleId="af">
    <w:name w:val="caption"/>
    <w:basedOn w:val="a"/>
    <w:qFormat/>
    <w:rsid w:val="00D03C14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D03C14"/>
    <w:pPr>
      <w:suppressLineNumbers/>
    </w:pPr>
    <w:rPr>
      <w:rFonts w:cs="Droid Sans Devanagari"/>
    </w:rPr>
  </w:style>
  <w:style w:type="paragraph" w:customStyle="1" w:styleId="ConsNonformat">
    <w:name w:val="ConsNonformat"/>
    <w:rsid w:val="00D03C1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03C1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03C14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1"/>
    <w:qFormat/>
    <w:rsid w:val="00D03C14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2"/>
    <w:rsid w:val="00D03C14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1"/>
    <w:link w:val="af2"/>
    <w:rsid w:val="00D03C1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D03C14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rsid w:val="00D03C1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13">
    <w:name w:val="Знак1"/>
    <w:basedOn w:val="a"/>
    <w:rsid w:val="00D03C14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03C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4">
    <w:name w:val="Схема документа1"/>
    <w:basedOn w:val="a"/>
    <w:rsid w:val="00D03C14"/>
    <w:rPr>
      <w:rFonts w:ascii="Tahoma" w:hAnsi="Tahoma" w:cs="Tahoma"/>
      <w:sz w:val="16"/>
      <w:szCs w:val="16"/>
    </w:rPr>
  </w:style>
  <w:style w:type="paragraph" w:customStyle="1" w:styleId="af3">
    <w:name w:val="Текст в заданном формате"/>
    <w:basedOn w:val="a"/>
    <w:rsid w:val="00D03C14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5">
    <w:name w:val="Без интервала1"/>
    <w:rsid w:val="00D03C1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4">
    <w:name w:val="Subtitle"/>
    <w:basedOn w:val="a"/>
    <w:next w:val="a0"/>
    <w:link w:val="16"/>
    <w:qFormat/>
    <w:rsid w:val="00D03C14"/>
    <w:pPr>
      <w:jc w:val="center"/>
    </w:pPr>
    <w:rPr>
      <w:b/>
      <w:szCs w:val="20"/>
    </w:rPr>
  </w:style>
  <w:style w:type="character" w:customStyle="1" w:styleId="16">
    <w:name w:val="Подзаголовок Знак1"/>
    <w:basedOn w:val="a1"/>
    <w:link w:val="af4"/>
    <w:rsid w:val="00D03C1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5">
    <w:name w:val="footnote text"/>
    <w:basedOn w:val="a"/>
    <w:link w:val="17"/>
    <w:rsid w:val="00D03C14"/>
    <w:rPr>
      <w:sz w:val="20"/>
      <w:szCs w:val="20"/>
    </w:rPr>
  </w:style>
  <w:style w:type="character" w:customStyle="1" w:styleId="17">
    <w:name w:val="Текст сноски Знак1"/>
    <w:basedOn w:val="a1"/>
    <w:link w:val="af5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header"/>
    <w:basedOn w:val="a"/>
    <w:link w:val="af7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1"/>
    <w:link w:val="af6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footer"/>
    <w:basedOn w:val="a"/>
    <w:link w:val="af9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1"/>
    <w:link w:val="af8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page number"/>
    <w:basedOn w:val="a1"/>
    <w:uiPriority w:val="99"/>
    <w:semiHidden/>
    <w:unhideWhenUsed/>
    <w:rsid w:val="00D03C14"/>
  </w:style>
  <w:style w:type="character" w:styleId="afb">
    <w:name w:val="annotation reference"/>
    <w:uiPriority w:val="99"/>
    <w:semiHidden/>
    <w:unhideWhenUsed/>
    <w:rsid w:val="00D03C14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rsid w:val="00D03C14"/>
    <w:rPr>
      <w:sz w:val="20"/>
      <w:szCs w:val="20"/>
    </w:rPr>
  </w:style>
  <w:style w:type="character" w:customStyle="1" w:styleId="afd">
    <w:name w:val="Текст примечания Знак"/>
    <w:basedOn w:val="a1"/>
    <w:link w:val="afc"/>
    <w:uiPriority w:val="99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D03C14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D03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03C14"/>
  </w:style>
  <w:style w:type="paragraph" w:styleId="2">
    <w:name w:val="Body Text 2"/>
    <w:basedOn w:val="a"/>
    <w:link w:val="20"/>
    <w:uiPriority w:val="99"/>
    <w:unhideWhenUsed/>
    <w:rsid w:val="00D03C1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D03C14"/>
    <w:pPr>
      <w:spacing w:before="100" w:beforeAutospacing="1" w:after="100" w:afterAutospacing="1"/>
    </w:pPr>
  </w:style>
  <w:style w:type="paragraph" w:customStyle="1" w:styleId="s15">
    <w:name w:val="s_15"/>
    <w:basedOn w:val="a"/>
    <w:rsid w:val="00D03C14"/>
    <w:pPr>
      <w:spacing w:before="100" w:beforeAutospacing="1" w:after="100" w:afterAutospacing="1"/>
    </w:pPr>
  </w:style>
  <w:style w:type="character" w:customStyle="1" w:styleId="s10">
    <w:name w:val="s_10"/>
    <w:basedOn w:val="a1"/>
    <w:rsid w:val="00D03C14"/>
  </w:style>
  <w:style w:type="paragraph" w:styleId="aff0">
    <w:name w:val="Revision"/>
    <w:hidden/>
    <w:uiPriority w:val="99"/>
    <w:semiHidden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footnote reference"/>
    <w:uiPriority w:val="99"/>
    <w:semiHidden/>
    <w:unhideWhenUsed/>
    <w:rsid w:val="00D03C14"/>
    <w:rPr>
      <w:vertAlign w:val="superscript"/>
    </w:rPr>
  </w:style>
  <w:style w:type="paragraph" w:styleId="aff2">
    <w:name w:val="endnote text"/>
    <w:basedOn w:val="a"/>
    <w:link w:val="aff3"/>
    <w:uiPriority w:val="99"/>
    <w:semiHidden/>
    <w:unhideWhenUsed/>
    <w:rsid w:val="00CD0628"/>
    <w:rPr>
      <w:sz w:val="20"/>
      <w:szCs w:val="20"/>
    </w:rPr>
  </w:style>
  <w:style w:type="character" w:customStyle="1" w:styleId="aff3">
    <w:name w:val="Текст концевой сноски Знак"/>
    <w:basedOn w:val="a1"/>
    <w:link w:val="aff2"/>
    <w:uiPriority w:val="99"/>
    <w:semiHidden/>
    <w:rsid w:val="00CD06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4">
    <w:name w:val="endnote reference"/>
    <w:basedOn w:val="a1"/>
    <w:uiPriority w:val="99"/>
    <w:semiHidden/>
    <w:unhideWhenUsed/>
    <w:rsid w:val="00CD0628"/>
    <w:rPr>
      <w:vertAlign w:val="superscript"/>
    </w:rPr>
  </w:style>
  <w:style w:type="paragraph" w:styleId="aff5">
    <w:name w:val="List Paragraph"/>
    <w:basedOn w:val="a"/>
    <w:uiPriority w:val="34"/>
    <w:qFormat/>
    <w:rsid w:val="009A3A39"/>
    <w:pPr>
      <w:ind w:left="720"/>
      <w:contextualSpacing/>
    </w:pPr>
  </w:style>
  <w:style w:type="table" w:styleId="aff6">
    <w:name w:val="Table Grid"/>
    <w:basedOn w:val="a2"/>
    <w:uiPriority w:val="39"/>
    <w:rsid w:val="00251B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6E6EF9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customStyle="1" w:styleId="fontstyle01">
    <w:name w:val="fontstyle01"/>
    <w:basedOn w:val="a1"/>
    <w:rsid w:val="006E6EF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ff7">
    <w:name w:val="Normal (Web)"/>
    <w:basedOn w:val="a"/>
    <w:uiPriority w:val="99"/>
    <w:unhideWhenUsed/>
    <w:rsid w:val="006E6EF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ED6CB-FE8D-47D5-A2B9-187688C48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ivanova</cp:lastModifiedBy>
  <cp:revision>2</cp:revision>
  <cp:lastPrinted>2024-08-16T07:59:00Z</cp:lastPrinted>
  <dcterms:created xsi:type="dcterms:W3CDTF">2026-06-22T07:29:00Z</dcterms:created>
  <dcterms:modified xsi:type="dcterms:W3CDTF">2026-06-22T07:29:00Z</dcterms:modified>
</cp:coreProperties>
</file>