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0E59B1">
        <w:rPr>
          <w:rFonts w:eastAsia="Times New Roman" w:cs="Times New Roman"/>
          <w:b/>
          <w:szCs w:val="28"/>
          <w:lang w:eastAsia="ru-RU"/>
        </w:rPr>
        <w:t>АДМИНИСТРАЦИЯ ГОРОДА БЕРДСКА</w:t>
      </w:r>
    </w:p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0E59B1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0E59B1" w:rsidRPr="000E59B1" w:rsidRDefault="006705DA" w:rsidP="000E59B1">
      <w:pPr>
        <w:suppressAutoHyphens/>
        <w:ind w:right="-1"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30.12.2025</w:t>
      </w:r>
      <w:r w:rsidR="000E59B1" w:rsidRPr="000E59B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№ </w:t>
      </w:r>
      <w:r>
        <w:rPr>
          <w:rFonts w:eastAsia="Times New Roman" w:cs="Times New Roman"/>
          <w:szCs w:val="28"/>
          <w:lang w:eastAsia="ru-RU"/>
        </w:rPr>
        <w:t>4554/65</w:t>
      </w:r>
      <w:bookmarkStart w:id="0" w:name="_GoBack"/>
      <w:bookmarkEnd w:id="0"/>
    </w:p>
    <w:p w:rsidR="000E59B1" w:rsidRPr="000E59B1" w:rsidRDefault="000E59B1" w:rsidP="000E59B1">
      <w:pPr>
        <w:suppressAutoHyphens/>
        <w:ind w:right="-1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E59B1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:rsidR="000E59B1" w:rsidRPr="000E59B1" w:rsidRDefault="000E59B1" w:rsidP="000E59B1">
      <w:pPr>
        <w:suppressAutoHyphens/>
        <w:ind w:right="-1" w:firstLine="0"/>
        <w:rPr>
          <w:rFonts w:eastAsia="Times New Roman" w:cs="Times New Roman"/>
          <w:sz w:val="24"/>
          <w:szCs w:val="24"/>
          <w:lang w:eastAsia="ru-RU"/>
        </w:rPr>
      </w:pPr>
    </w:p>
    <w:p w:rsidR="000E59B1" w:rsidRPr="000E59B1" w:rsidRDefault="000E59B1" w:rsidP="00F85291">
      <w:pPr>
        <w:suppressAutoHyphens/>
        <w:ind w:right="141" w:firstLine="0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0E59B1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администрации города Бердска от </w:t>
      </w:r>
      <w:r>
        <w:rPr>
          <w:rFonts w:eastAsia="Times New Roman" w:cs="Times New Roman"/>
          <w:szCs w:val="28"/>
          <w:lang w:eastAsia="ru-RU"/>
        </w:rPr>
        <w:t>06</w:t>
      </w:r>
      <w:r w:rsidRPr="000E59B1">
        <w:rPr>
          <w:rFonts w:eastAsia="Times New Roman" w:cs="Times New Roman"/>
          <w:szCs w:val="28"/>
          <w:lang w:eastAsia="ru-RU"/>
        </w:rPr>
        <w:t>.12.202</w:t>
      </w:r>
      <w:r>
        <w:rPr>
          <w:rFonts w:eastAsia="Times New Roman" w:cs="Times New Roman"/>
          <w:szCs w:val="28"/>
          <w:lang w:eastAsia="ru-RU"/>
        </w:rPr>
        <w:t>3</w:t>
      </w:r>
      <w:r w:rsidRPr="000E59B1">
        <w:rPr>
          <w:rFonts w:eastAsia="Times New Roman" w:cs="Times New Roman"/>
          <w:szCs w:val="28"/>
          <w:lang w:eastAsia="ru-RU"/>
        </w:rPr>
        <w:t xml:space="preserve"> № 5</w:t>
      </w:r>
      <w:r>
        <w:rPr>
          <w:rFonts w:eastAsia="Times New Roman" w:cs="Times New Roman"/>
          <w:szCs w:val="28"/>
          <w:lang w:eastAsia="ru-RU"/>
        </w:rPr>
        <w:t>731</w:t>
      </w:r>
      <w:r w:rsidRPr="000E59B1">
        <w:rPr>
          <w:rFonts w:eastAsia="Times New Roman" w:cs="Times New Roman"/>
          <w:szCs w:val="28"/>
          <w:lang w:eastAsia="ru-RU"/>
        </w:rPr>
        <w:t xml:space="preserve">/65 «Об утверждении </w:t>
      </w:r>
      <w:r>
        <w:rPr>
          <w:rFonts w:eastAsia="Times New Roman" w:cs="Times New Roman"/>
          <w:szCs w:val="28"/>
          <w:lang w:eastAsia="ru-RU"/>
        </w:rPr>
        <w:t>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Бердска на 2024 – 2029 годы</w:t>
      </w:r>
      <w:r w:rsidRPr="000E59B1">
        <w:rPr>
          <w:rFonts w:eastAsia="Times New Roman" w:cs="Times New Roman"/>
          <w:szCs w:val="28"/>
          <w:lang w:eastAsia="ru-RU"/>
        </w:rPr>
        <w:t>»</w:t>
      </w:r>
    </w:p>
    <w:p w:rsidR="000E59B1" w:rsidRPr="000E59B1" w:rsidRDefault="000E59B1" w:rsidP="000E59B1">
      <w:pPr>
        <w:suppressAutoHyphens/>
        <w:ind w:right="-1"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E59B1" w:rsidRPr="000E59B1" w:rsidRDefault="000E59B1" w:rsidP="000E59B1">
      <w:pPr>
        <w:suppressAutoHyphens/>
        <w:ind w:right="-1" w:firstLine="0"/>
        <w:rPr>
          <w:rFonts w:eastAsia="Times New Roman" w:cs="Times New Roman"/>
          <w:sz w:val="24"/>
          <w:szCs w:val="24"/>
          <w:lang w:eastAsia="ru-RU"/>
        </w:rPr>
      </w:pPr>
    </w:p>
    <w:p w:rsidR="000E59B1" w:rsidRPr="000E59B1" w:rsidRDefault="000E59B1" w:rsidP="00F85291">
      <w:pPr>
        <w:autoSpaceDE w:val="0"/>
        <w:autoSpaceDN w:val="0"/>
        <w:adjustRightInd w:val="0"/>
        <w:ind w:firstLine="709"/>
        <w:rPr>
          <w:rFonts w:cs="Times New Roman"/>
          <w:szCs w:val="28"/>
        </w:rPr>
      </w:pPr>
      <w:proofErr w:type="gramStart"/>
      <w:r w:rsidRPr="000E59B1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соответствии с </w:t>
      </w:r>
      <w:r w:rsidRPr="000E59B1">
        <w:rPr>
          <w:rFonts w:eastAsia="Times New Roman" w:cs="Times New Roman"/>
          <w:szCs w:val="28"/>
          <w:lang w:eastAsia="ru-RU"/>
        </w:rPr>
        <w:t>Федеральн</w:t>
      </w:r>
      <w:r>
        <w:rPr>
          <w:rFonts w:eastAsia="Times New Roman" w:cs="Times New Roman"/>
          <w:szCs w:val="28"/>
          <w:lang w:eastAsia="ru-RU"/>
        </w:rPr>
        <w:t>ыми</w:t>
      </w:r>
      <w:r w:rsidRPr="000E59B1">
        <w:rPr>
          <w:rFonts w:eastAsia="Times New Roman" w:cs="Times New Roman"/>
          <w:szCs w:val="28"/>
          <w:lang w:eastAsia="ru-RU"/>
        </w:rPr>
        <w:t xml:space="preserve"> закон</w:t>
      </w:r>
      <w:r>
        <w:rPr>
          <w:rFonts w:eastAsia="Times New Roman" w:cs="Times New Roman"/>
          <w:szCs w:val="28"/>
          <w:lang w:eastAsia="ru-RU"/>
        </w:rPr>
        <w:t xml:space="preserve">ами </w:t>
      </w:r>
      <w:r w:rsidRPr="000E59B1">
        <w:rPr>
          <w:rFonts w:eastAsia="Times New Roman" w:cs="Times New Roman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szCs w:val="28"/>
        </w:rPr>
        <w:t xml:space="preserve">от 13.07.2015 </w:t>
      </w:r>
      <w:hyperlink r:id="rId6" w:history="1">
        <w:r>
          <w:rPr>
            <w:rFonts w:cs="Times New Roman"/>
            <w:color w:val="0000FF"/>
            <w:szCs w:val="28"/>
          </w:rPr>
          <w:t>№ 220-ФЗ</w:t>
        </w:r>
      </w:hyperlink>
      <w:r>
        <w:rPr>
          <w:rFonts w:cs="Times New Roman"/>
          <w:szCs w:val="28"/>
        </w:rPr>
        <w:t xml:space="preserve">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hyperlink r:id="rId7" w:history="1">
        <w:r>
          <w:rPr>
            <w:rFonts w:cs="Times New Roman"/>
            <w:color w:val="0000FF"/>
            <w:szCs w:val="28"/>
          </w:rPr>
          <w:t>постановлением</w:t>
        </w:r>
      </w:hyperlink>
      <w:r>
        <w:rPr>
          <w:rFonts w:cs="Times New Roman"/>
          <w:szCs w:val="28"/>
        </w:rPr>
        <w:t xml:space="preserve"> администрации города Бердска от 07.12.2018 № 3667 «Об утверждении порядка подготовки документа планирования</w:t>
      </w:r>
      <w:proofErr w:type="gramEnd"/>
      <w:r>
        <w:rPr>
          <w:rFonts w:cs="Times New Roman"/>
          <w:szCs w:val="28"/>
        </w:rPr>
        <w:t xml:space="preserve"> регулярных перевозок пассажиров и багажа автомобильным транспортом по муниципальным маршрутам регулярных перевозок на территории города Бердска», </w:t>
      </w:r>
      <w:r w:rsidRPr="000E59B1">
        <w:rPr>
          <w:rFonts w:eastAsia="Times New Roman" w:cs="Times New Roman"/>
          <w:szCs w:val="28"/>
          <w:lang w:eastAsia="ru-RU"/>
        </w:rPr>
        <w:t>на основании Устава города Бердска</w:t>
      </w:r>
    </w:p>
    <w:p w:rsidR="000E59B1" w:rsidRPr="000E59B1" w:rsidRDefault="000E59B1" w:rsidP="000E59B1">
      <w:pPr>
        <w:suppressAutoHyphens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0E59B1">
        <w:rPr>
          <w:rFonts w:eastAsia="Times New Roman" w:cs="Times New Roman"/>
          <w:szCs w:val="28"/>
          <w:lang w:eastAsia="ru-RU"/>
        </w:rPr>
        <w:t>ПОСТАНОВЛЯЮ:</w:t>
      </w:r>
    </w:p>
    <w:p w:rsidR="00F3738C" w:rsidRDefault="000E59B1" w:rsidP="00F3738C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3738C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Внести в постановление администрации города Бердска от </w:t>
      </w:r>
      <w:r w:rsidR="00F3738C" w:rsidRPr="00F3738C">
        <w:rPr>
          <w:rFonts w:eastAsia="Times New Roman" w:cs="Times New Roman"/>
          <w:szCs w:val="28"/>
          <w:shd w:val="clear" w:color="auto" w:fill="FFFFFF"/>
          <w:lang w:eastAsia="ru-RU"/>
        </w:rPr>
        <w:t>06</w:t>
      </w:r>
      <w:r w:rsidRPr="00F3738C">
        <w:rPr>
          <w:rFonts w:eastAsia="Times New Roman" w:cs="Times New Roman"/>
          <w:szCs w:val="28"/>
          <w:shd w:val="clear" w:color="auto" w:fill="FFFFFF"/>
          <w:lang w:eastAsia="ru-RU"/>
        </w:rPr>
        <w:t>.12.202</w:t>
      </w:r>
      <w:r w:rsidR="00F3738C" w:rsidRPr="00F3738C">
        <w:rPr>
          <w:rFonts w:eastAsia="Times New Roman" w:cs="Times New Roman"/>
          <w:szCs w:val="28"/>
          <w:shd w:val="clear" w:color="auto" w:fill="FFFFFF"/>
          <w:lang w:eastAsia="ru-RU"/>
        </w:rPr>
        <w:t>3</w:t>
      </w:r>
      <w:r w:rsidRPr="00F3738C">
        <w:rPr>
          <w:rFonts w:eastAsia="Times New Roman" w:cs="Times New Roman"/>
          <w:szCs w:val="28"/>
          <w:shd w:val="clear" w:color="auto" w:fill="FFFFFF"/>
          <w:lang w:eastAsia="ru-RU"/>
        </w:rPr>
        <w:t xml:space="preserve"> № 5</w:t>
      </w:r>
      <w:r w:rsidR="00F3738C" w:rsidRPr="00F3738C">
        <w:rPr>
          <w:rFonts w:eastAsia="Times New Roman" w:cs="Times New Roman"/>
          <w:szCs w:val="28"/>
          <w:shd w:val="clear" w:color="auto" w:fill="FFFFFF"/>
          <w:lang w:eastAsia="ru-RU"/>
        </w:rPr>
        <w:t>731</w:t>
      </w:r>
      <w:r w:rsidRPr="00F3738C">
        <w:rPr>
          <w:rFonts w:eastAsia="Times New Roman" w:cs="Times New Roman"/>
          <w:szCs w:val="28"/>
          <w:shd w:val="clear" w:color="auto" w:fill="FFFFFF"/>
          <w:lang w:eastAsia="ru-RU"/>
        </w:rPr>
        <w:t>/65 «</w:t>
      </w:r>
      <w:r w:rsidR="00F3738C" w:rsidRPr="00F3738C">
        <w:rPr>
          <w:rFonts w:eastAsia="Times New Roman" w:cs="Times New Roman"/>
          <w:szCs w:val="28"/>
          <w:lang w:eastAsia="ru-RU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Бердска на 2024 – 2029 годы</w:t>
      </w:r>
      <w:r w:rsidRPr="00F3738C">
        <w:rPr>
          <w:rFonts w:eastAsia="Times New Roman" w:cs="Times New Roman"/>
          <w:szCs w:val="28"/>
          <w:shd w:val="clear" w:color="auto" w:fill="FFFFFF"/>
          <w:lang w:eastAsia="ru-RU"/>
        </w:rPr>
        <w:t>» (далее - постановление)</w:t>
      </w:r>
      <w:r w:rsidR="00F3738C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изменение, дополнив </w:t>
      </w:r>
      <w:r w:rsidR="00F3738C" w:rsidRPr="00F3738C">
        <w:rPr>
          <w:rFonts w:cs="Times New Roman"/>
          <w:szCs w:val="28"/>
        </w:rPr>
        <w:t xml:space="preserve">пунктом </w:t>
      </w:r>
      <w:r w:rsidR="00F3738C">
        <w:rPr>
          <w:rFonts w:cs="Times New Roman"/>
          <w:szCs w:val="28"/>
        </w:rPr>
        <w:t>4.</w:t>
      </w:r>
      <w:r w:rsidR="00F3738C" w:rsidRPr="00F3738C">
        <w:rPr>
          <w:rFonts w:cs="Times New Roman"/>
          <w:szCs w:val="28"/>
        </w:rPr>
        <w:t xml:space="preserve"> следующего содержания:</w:t>
      </w:r>
    </w:p>
    <w:p w:rsidR="00F85291" w:rsidRPr="00F3738C" w:rsidRDefault="00F3738C" w:rsidP="00F85291">
      <w:pPr>
        <w:widowControl w:val="0"/>
        <w:autoSpaceDE w:val="0"/>
        <w:autoSpaceDN w:val="0"/>
        <w:ind w:firstLine="540"/>
        <w:rPr>
          <w:rFonts w:eastAsia="Times New Roman" w:cs="Times New Roman"/>
          <w:szCs w:val="20"/>
          <w:lang w:eastAsia="ru-RU"/>
        </w:rPr>
      </w:pPr>
      <w:r>
        <w:rPr>
          <w:rFonts w:cs="Times New Roman"/>
          <w:szCs w:val="28"/>
        </w:rPr>
        <w:t>«4.</w:t>
      </w:r>
      <w:r>
        <w:rPr>
          <w:rFonts w:cs="Times New Roman"/>
          <w:szCs w:val="28"/>
        </w:rPr>
        <w:tab/>
      </w:r>
      <w:r w:rsidRPr="00A65A7E">
        <w:rPr>
          <w:rFonts w:eastAsia="Times New Roman" w:cs="Times New Roman"/>
          <w:szCs w:val="20"/>
          <w:lang w:eastAsia="ru-RU"/>
        </w:rPr>
        <w:t xml:space="preserve">Перечень мероприятий по установлению, изменению или отмене муниципальных маршрутов регулярных перевозок на территории </w:t>
      </w:r>
      <w:r w:rsidRPr="00F3738C">
        <w:rPr>
          <w:rFonts w:eastAsia="Times New Roman" w:cs="Times New Roman"/>
          <w:szCs w:val="20"/>
          <w:lang w:eastAsia="ru-RU"/>
        </w:rPr>
        <w:t>города Бердска</w:t>
      </w:r>
      <w:r w:rsidRPr="00A65A7E">
        <w:rPr>
          <w:rFonts w:eastAsia="Times New Roman" w:cs="Times New Roman"/>
          <w:szCs w:val="20"/>
          <w:lang w:eastAsia="ru-RU"/>
        </w:rPr>
        <w:t>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7"/>
        <w:gridCol w:w="2410"/>
        <w:gridCol w:w="1843"/>
        <w:gridCol w:w="1918"/>
        <w:gridCol w:w="1767"/>
      </w:tblGrid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F85291">
              <w:rPr>
                <w:rFonts w:eastAsia="Times New Roman" w:cs="Times New Roman"/>
                <w:szCs w:val="20"/>
                <w:lang w:eastAsia="ru-RU"/>
              </w:rPr>
              <w:t>п</w:t>
            </w:r>
            <w:proofErr w:type="gramEnd"/>
            <w:r w:rsidRPr="00F85291">
              <w:rPr>
                <w:rFonts w:eastAsia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Порядковый номер маршрута регулярных перевозок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Вид изменения маршрута регулярных перевозок (установление, изменение, отмена)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Содержание изменения</w:t>
            </w:r>
          </w:p>
        </w:tc>
        <w:tc>
          <w:tcPr>
            <w:tcW w:w="1767" w:type="dxa"/>
          </w:tcPr>
          <w:p w:rsidR="00525216" w:rsidRDefault="00F85291" w:rsidP="00525216">
            <w:pPr>
              <w:widowControl w:val="0"/>
              <w:autoSpaceDE w:val="0"/>
              <w:autoSpaceDN w:val="0"/>
              <w:ind w:right="-62"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Срок </w:t>
            </w:r>
          </w:p>
          <w:p w:rsidR="00F85291" w:rsidRPr="00F85291" w:rsidRDefault="00F85291" w:rsidP="00525216">
            <w:pPr>
              <w:widowControl w:val="0"/>
              <w:autoSpaceDE w:val="0"/>
              <w:autoSpaceDN w:val="0"/>
              <w:ind w:right="-62"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изменения</w:t>
            </w:r>
          </w:p>
        </w:tc>
      </w:tr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76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6</w:t>
            </w:r>
          </w:p>
        </w:tc>
      </w:tr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5-п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proofErr w:type="gramStart"/>
            <w:r w:rsidRPr="00F85291">
              <w:rPr>
                <w:rFonts w:eastAsia="Times New Roman" w:cs="Times New Roman"/>
                <w:szCs w:val="20"/>
                <w:lang w:eastAsia="ru-RU"/>
              </w:rPr>
              <w:t>п</w:t>
            </w:r>
            <w:proofErr w:type="gramEnd"/>
            <w:r w:rsidRPr="00F85291">
              <w:rPr>
                <w:rFonts w:eastAsia="Times New Roman" w:cs="Times New Roman"/>
                <w:szCs w:val="20"/>
                <w:lang w:eastAsia="ru-RU"/>
              </w:rPr>
              <w:t>/л Юбилейный - Понтонный мост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установление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установление маршрута по регулируемым тарифам</w:t>
            </w:r>
          </w:p>
        </w:tc>
        <w:tc>
          <w:tcPr>
            <w:tcW w:w="176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II квартал 2026</w:t>
            </w:r>
          </w:p>
        </w:tc>
      </w:tr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Вокзал – </w:t>
            </w:r>
            <w:proofErr w:type="gramStart"/>
            <w:r w:rsidRPr="00F85291">
              <w:rPr>
                <w:rFonts w:eastAsia="Times New Roman" w:cs="Times New Roman"/>
                <w:szCs w:val="20"/>
                <w:lang w:eastAsia="ru-RU"/>
              </w:rPr>
              <w:t>м-он</w:t>
            </w:r>
            <w:proofErr w:type="gramEnd"/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 Юго-Восточный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изменение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Увеличение максимального количества транспортных средств малого класса до двух единиц </w:t>
            </w:r>
          </w:p>
        </w:tc>
        <w:tc>
          <w:tcPr>
            <w:tcW w:w="176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III квартал 2026</w:t>
            </w:r>
          </w:p>
        </w:tc>
      </w:tr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Марьин лог – </w:t>
            </w:r>
          </w:p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Вокзал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изменение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Увеличение максимального количества транспортных сре</w:t>
            </w:r>
            <w:proofErr w:type="gramStart"/>
            <w:r w:rsidRPr="00F85291">
              <w:rPr>
                <w:rFonts w:eastAsia="Times New Roman" w:cs="Times New Roman"/>
                <w:szCs w:val="20"/>
                <w:lang w:eastAsia="ru-RU"/>
              </w:rPr>
              <w:t>дств ср</w:t>
            </w:r>
            <w:proofErr w:type="gramEnd"/>
            <w:r w:rsidRPr="00F85291">
              <w:rPr>
                <w:rFonts w:eastAsia="Times New Roman" w:cs="Times New Roman"/>
                <w:szCs w:val="20"/>
                <w:lang w:eastAsia="ru-RU"/>
              </w:rPr>
              <w:t xml:space="preserve">еднего класса до трех единиц </w:t>
            </w:r>
          </w:p>
        </w:tc>
        <w:tc>
          <w:tcPr>
            <w:tcW w:w="176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III квартал 2026</w:t>
            </w:r>
          </w:p>
        </w:tc>
      </w:tr>
      <w:tr w:rsidR="00F85291" w:rsidRPr="00F85291" w:rsidTr="00F85291">
        <w:tc>
          <w:tcPr>
            <w:tcW w:w="566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19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Химический завод – Зеленая роща</w:t>
            </w:r>
          </w:p>
        </w:tc>
        <w:tc>
          <w:tcPr>
            <w:tcW w:w="1843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изменение</w:t>
            </w:r>
          </w:p>
        </w:tc>
        <w:tc>
          <w:tcPr>
            <w:tcW w:w="1918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Увеличение максимального количества транспортных средств малого класса до двух единиц</w:t>
            </w:r>
          </w:p>
        </w:tc>
        <w:tc>
          <w:tcPr>
            <w:tcW w:w="1767" w:type="dxa"/>
          </w:tcPr>
          <w:p w:rsidR="00F85291" w:rsidRPr="00F85291" w:rsidRDefault="00F85291" w:rsidP="00F85291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 w:cs="Times New Roman"/>
                <w:szCs w:val="20"/>
                <w:lang w:eastAsia="ru-RU"/>
              </w:rPr>
            </w:pPr>
            <w:r w:rsidRPr="00F85291">
              <w:rPr>
                <w:rFonts w:eastAsia="Times New Roman" w:cs="Times New Roman"/>
                <w:szCs w:val="20"/>
                <w:lang w:eastAsia="ru-RU"/>
              </w:rPr>
              <w:t>III квартал 2026</w:t>
            </w:r>
          </w:p>
        </w:tc>
      </w:tr>
    </w:tbl>
    <w:p w:rsidR="000E59B1" w:rsidRPr="000E59B1" w:rsidRDefault="00F85291" w:rsidP="00F85291">
      <w:pPr>
        <w:suppressAutoHyphens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».</w:t>
      </w:r>
    </w:p>
    <w:p w:rsidR="000E59B1" w:rsidRPr="00F85291" w:rsidRDefault="00F85291" w:rsidP="00525216">
      <w:pPr>
        <w:pStyle w:val="a3"/>
        <w:numPr>
          <w:ilvl w:val="0"/>
          <w:numId w:val="1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F85291">
        <w:rPr>
          <w:rFonts w:eastAsia="Times New Roman" w:cs="Times New Roman"/>
          <w:color w:val="000000"/>
          <w:szCs w:val="28"/>
          <w:lang w:eastAsia="ru-RU"/>
        </w:rPr>
        <w:t xml:space="preserve"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 w:rsidRPr="00F85291">
        <w:rPr>
          <w:rFonts w:eastAsia="Times New Roman" w:cs="Times New Roman"/>
          <w:color w:val="000000"/>
          <w:szCs w:val="28"/>
          <w:lang w:eastAsia="ru-RU"/>
        </w:rPr>
        <w:t>издании</w:t>
      </w:r>
      <w:proofErr w:type="gramEnd"/>
      <w:r w:rsidRPr="00F85291">
        <w:rPr>
          <w:rFonts w:eastAsia="Times New Roman" w:cs="Times New Roman"/>
          <w:color w:val="000000"/>
          <w:szCs w:val="28"/>
          <w:lang w:eastAsia="ru-RU"/>
        </w:rPr>
        <w:t xml:space="preserve"> «Вестник-Бердск» и разместить на официальном сайте администрации города Бердска.</w:t>
      </w:r>
    </w:p>
    <w:p w:rsidR="000E59B1" w:rsidRPr="000E59B1" w:rsidRDefault="00F85291" w:rsidP="00525216">
      <w:pPr>
        <w:widowControl w:val="0"/>
        <w:suppressAutoHyphens/>
        <w:ind w:firstLine="709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</w:t>
      </w:r>
      <w:r w:rsidR="000E59B1" w:rsidRPr="000E59B1">
        <w:rPr>
          <w:rFonts w:eastAsia="Times New Roman" w:cs="Times New Roman"/>
          <w:bCs/>
          <w:szCs w:val="28"/>
          <w:lang w:eastAsia="ru-RU"/>
        </w:rPr>
        <w:t>.</w:t>
      </w:r>
      <w:r w:rsidR="000E59B1" w:rsidRPr="000E59B1">
        <w:rPr>
          <w:rFonts w:eastAsia="Times New Roman" w:cs="Times New Roman"/>
          <w:bCs/>
          <w:szCs w:val="28"/>
          <w:lang w:eastAsia="ru-RU"/>
        </w:rPr>
        <w:tab/>
      </w:r>
      <w:proofErr w:type="gramStart"/>
      <w:r w:rsidR="000E59B1" w:rsidRPr="000E59B1">
        <w:rPr>
          <w:rFonts w:eastAsia="Times New Roman" w:cs="Times New Roman"/>
          <w:bCs/>
          <w:szCs w:val="28"/>
          <w:lang w:eastAsia="ru-RU"/>
        </w:rPr>
        <w:t>Контроль за</w:t>
      </w:r>
      <w:proofErr w:type="gramEnd"/>
      <w:r w:rsidR="000E59B1" w:rsidRPr="000E59B1">
        <w:rPr>
          <w:rFonts w:eastAsia="Times New Roman" w:cs="Times New Roman"/>
          <w:bCs/>
          <w:szCs w:val="28"/>
          <w:lang w:eastAsia="ru-RU"/>
        </w:rPr>
        <w:t xml:space="preserve"> исполнением постановления возложить на первого заместителя главы администрации Лаврова С.П.</w:t>
      </w:r>
    </w:p>
    <w:p w:rsidR="000E59B1" w:rsidRPr="000E59B1" w:rsidRDefault="000E59B1" w:rsidP="00F85291">
      <w:pPr>
        <w:suppressAutoHyphens/>
        <w:ind w:right="-284" w:firstLine="0"/>
        <w:rPr>
          <w:rFonts w:eastAsia="Times New Roman" w:cs="Times New Roman"/>
          <w:szCs w:val="28"/>
          <w:lang w:eastAsia="ru-RU"/>
        </w:rPr>
      </w:pPr>
    </w:p>
    <w:p w:rsidR="000E59B1" w:rsidRPr="000E59B1" w:rsidRDefault="00C011CC" w:rsidP="00F85291">
      <w:pPr>
        <w:suppressAutoHyphens/>
        <w:ind w:right="-284"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И. о. </w:t>
      </w:r>
      <w:r w:rsidR="000E59B1" w:rsidRPr="000E59B1">
        <w:rPr>
          <w:rFonts w:eastAsia="Times New Roman" w:cs="Times New Roman"/>
          <w:szCs w:val="28"/>
          <w:lang w:eastAsia="ru-RU"/>
        </w:rPr>
        <w:t>Глав</w:t>
      </w:r>
      <w:r>
        <w:rPr>
          <w:rFonts w:eastAsia="Times New Roman" w:cs="Times New Roman"/>
          <w:szCs w:val="28"/>
          <w:lang w:eastAsia="ru-RU"/>
        </w:rPr>
        <w:t>ы</w:t>
      </w:r>
      <w:r w:rsidR="000E59B1" w:rsidRPr="000E59B1">
        <w:rPr>
          <w:rFonts w:eastAsia="Times New Roman" w:cs="Times New Roman"/>
          <w:szCs w:val="28"/>
          <w:lang w:eastAsia="ru-RU"/>
        </w:rPr>
        <w:t xml:space="preserve"> города Бердска  </w:t>
      </w:r>
      <w:r w:rsidR="000E59B1" w:rsidRPr="000E59B1">
        <w:rPr>
          <w:rFonts w:eastAsia="Times New Roman" w:cs="Times New Roman"/>
          <w:color w:val="D9D9D9"/>
          <w:szCs w:val="28"/>
          <w:lang w:eastAsia="ru-RU"/>
        </w:rPr>
        <w:t xml:space="preserve">                                          </w:t>
      </w:r>
      <w:r w:rsidR="00F85291">
        <w:rPr>
          <w:rFonts w:eastAsia="Times New Roman" w:cs="Times New Roman"/>
          <w:color w:val="D9D9D9"/>
          <w:szCs w:val="28"/>
          <w:lang w:eastAsia="ru-RU"/>
        </w:rPr>
        <w:t xml:space="preserve">   </w:t>
      </w:r>
      <w:r>
        <w:rPr>
          <w:rFonts w:eastAsia="Times New Roman" w:cs="Times New Roman"/>
          <w:color w:val="D9D9D9"/>
          <w:szCs w:val="28"/>
          <w:lang w:eastAsia="ru-RU"/>
        </w:rPr>
        <w:t xml:space="preserve">                      </w:t>
      </w:r>
      <w:r w:rsidR="000E59B1" w:rsidRPr="000E59B1">
        <w:rPr>
          <w:rFonts w:eastAsia="Times New Roman" w:cs="Times New Roman"/>
          <w:szCs w:val="28"/>
          <w:lang w:eastAsia="ru-RU"/>
        </w:rPr>
        <w:t>С.</w:t>
      </w:r>
      <w:r w:rsidR="00F85291">
        <w:rPr>
          <w:rFonts w:eastAsia="Times New Roman" w:cs="Times New Roman"/>
          <w:szCs w:val="28"/>
          <w:lang w:eastAsia="ru-RU"/>
        </w:rPr>
        <w:t>П. Лавров</w:t>
      </w:r>
    </w:p>
    <w:p w:rsidR="000E59B1" w:rsidRPr="000E59B1" w:rsidRDefault="000E59B1" w:rsidP="00F85291">
      <w:pPr>
        <w:suppressAutoHyphens/>
        <w:ind w:right="-284" w:firstLine="0"/>
        <w:rPr>
          <w:rFonts w:eastAsia="Times New Roman" w:cs="Times New Roman"/>
          <w:sz w:val="20"/>
          <w:szCs w:val="20"/>
          <w:lang w:eastAsia="ru-RU"/>
        </w:rPr>
      </w:pPr>
    </w:p>
    <w:p w:rsidR="000E59B1" w:rsidRPr="000E59B1" w:rsidRDefault="000E59B1" w:rsidP="00F85291">
      <w:pPr>
        <w:suppressAutoHyphens/>
        <w:ind w:right="-284" w:firstLine="0"/>
        <w:rPr>
          <w:rFonts w:eastAsia="Times New Roman" w:cs="Times New Roman"/>
          <w:sz w:val="20"/>
          <w:szCs w:val="20"/>
          <w:lang w:eastAsia="ru-RU"/>
        </w:rPr>
      </w:pPr>
    </w:p>
    <w:p w:rsidR="000E59B1" w:rsidRPr="000E59B1" w:rsidRDefault="000E59B1" w:rsidP="00F85291">
      <w:pPr>
        <w:suppressAutoHyphens/>
        <w:ind w:right="-284" w:firstLine="0"/>
        <w:rPr>
          <w:rFonts w:eastAsia="Times New Roman" w:cs="Times New Roman"/>
          <w:sz w:val="20"/>
          <w:szCs w:val="20"/>
          <w:lang w:eastAsia="ru-RU"/>
        </w:rPr>
      </w:pPr>
      <w:r w:rsidRPr="000E59B1">
        <w:rPr>
          <w:rFonts w:eastAsia="Times New Roman" w:cs="Times New Roman"/>
          <w:sz w:val="20"/>
          <w:szCs w:val="20"/>
          <w:lang w:eastAsia="ru-RU"/>
        </w:rPr>
        <w:t>А.И. Кузнецова</w:t>
      </w:r>
    </w:p>
    <w:p w:rsidR="00E5610E" w:rsidRDefault="000E59B1" w:rsidP="00F85291">
      <w:pPr>
        <w:ind w:right="-284" w:firstLine="0"/>
      </w:pPr>
      <w:r>
        <w:rPr>
          <w:rFonts w:eastAsia="Times New Roman" w:cs="Times New Roman"/>
          <w:sz w:val="20"/>
          <w:szCs w:val="20"/>
          <w:lang w:eastAsia="ru-RU"/>
        </w:rPr>
        <w:t>8(38341)2 00 97</w:t>
      </w:r>
    </w:p>
    <w:sectPr w:rsidR="00E5610E" w:rsidSect="00F85291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877"/>
    <w:multiLevelType w:val="hybridMultilevel"/>
    <w:tmpl w:val="EC1456FE"/>
    <w:lvl w:ilvl="0" w:tplc="3E10381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C675DF"/>
    <w:multiLevelType w:val="hybridMultilevel"/>
    <w:tmpl w:val="841C9A12"/>
    <w:lvl w:ilvl="0" w:tplc="62003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CE"/>
    <w:rsid w:val="000E59B1"/>
    <w:rsid w:val="001204CE"/>
    <w:rsid w:val="003A092F"/>
    <w:rsid w:val="00525216"/>
    <w:rsid w:val="006705DA"/>
    <w:rsid w:val="00C011CC"/>
    <w:rsid w:val="00E5610E"/>
    <w:rsid w:val="00F3738C"/>
    <w:rsid w:val="00F8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3A092F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бота"/>
    <w:qFormat/>
    <w:rsid w:val="003A092F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49&amp;n=115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65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Сериковна Павловская</dc:creator>
  <cp:keywords/>
  <dc:description/>
  <cp:lastModifiedBy>Андрейченко Зоя Федоровна</cp:lastModifiedBy>
  <cp:revision>5</cp:revision>
  <cp:lastPrinted>2025-12-30T07:05:00Z</cp:lastPrinted>
  <dcterms:created xsi:type="dcterms:W3CDTF">2025-12-29T09:52:00Z</dcterms:created>
  <dcterms:modified xsi:type="dcterms:W3CDTF">2025-12-30T07:05:00Z</dcterms:modified>
</cp:coreProperties>
</file>